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B2" w:rsidRDefault="003F4622" w:rsidP="003F4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– нормативно-управленческие документы Учреждения, характеризующие систему организации образовательной деятельности педагогов.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предлагают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литературе, родному языку, экологии, математике, игре. 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направлено на решение образовательных и развивающих задач, а также на развитие детей по основным направлениям: социально-коммуникативное, познавательное, речевое, художественно-эстетическое, физическое. В рабочую программу включено перспективно-тематическое планирование образовательной работы с детьми дошкольного возраста, примерный план взаимодействия с родителями.</w:t>
      </w:r>
    </w:p>
    <w:p w:rsidR="003F4622" w:rsidRP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разработали рабочие программы в соответствии с основными положениями основной образовательной программы МБДОУ № 251. Все представленные рабочие программы утверждены решением </w:t>
      </w:r>
      <w:r w:rsidR="005D24E4">
        <w:rPr>
          <w:rFonts w:ascii="Times New Roman" w:hAnsi="Times New Roman" w:cs="Times New Roman"/>
          <w:sz w:val="28"/>
          <w:szCs w:val="28"/>
        </w:rPr>
        <w:t>Педагогического совета № 1 от 31.08.2020</w:t>
      </w:r>
      <w:r>
        <w:rPr>
          <w:rFonts w:ascii="Times New Roman" w:hAnsi="Times New Roman" w:cs="Times New Roman"/>
          <w:sz w:val="28"/>
          <w:szCs w:val="28"/>
        </w:rPr>
        <w:t>г и утверждены приказом заведующего МБДОУ № 251 приказ №</w:t>
      </w:r>
      <w:r w:rsidR="005D24E4">
        <w:rPr>
          <w:rFonts w:ascii="Times New Roman" w:hAnsi="Times New Roman" w:cs="Times New Roman"/>
          <w:sz w:val="28"/>
          <w:szCs w:val="28"/>
        </w:rPr>
        <w:t xml:space="preserve"> 118 от 31.08.2020</w:t>
      </w:r>
      <w:r w:rsidR="008E55D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3F4622" w:rsidRPr="003F4622" w:rsidSect="008E55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5A8"/>
    <w:rsid w:val="00010F3D"/>
    <w:rsid w:val="000121EC"/>
    <w:rsid w:val="00014830"/>
    <w:rsid w:val="00016AE5"/>
    <w:rsid w:val="000304C7"/>
    <w:rsid w:val="00032F02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EC0"/>
    <w:rsid w:val="003D4BB1"/>
    <w:rsid w:val="003E30BC"/>
    <w:rsid w:val="003E3558"/>
    <w:rsid w:val="003E482F"/>
    <w:rsid w:val="003E7EB7"/>
    <w:rsid w:val="003F0A52"/>
    <w:rsid w:val="003F3EDE"/>
    <w:rsid w:val="003F4622"/>
    <w:rsid w:val="00400F54"/>
    <w:rsid w:val="0041427B"/>
    <w:rsid w:val="0041682E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24E4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573C"/>
    <w:rsid w:val="00785C7C"/>
    <w:rsid w:val="00792080"/>
    <w:rsid w:val="00794DE0"/>
    <w:rsid w:val="007B0EC8"/>
    <w:rsid w:val="007B1909"/>
    <w:rsid w:val="007B243E"/>
    <w:rsid w:val="007B28EB"/>
    <w:rsid w:val="007B6EDC"/>
    <w:rsid w:val="007C2EBE"/>
    <w:rsid w:val="007D1A2A"/>
    <w:rsid w:val="007E1DD5"/>
    <w:rsid w:val="007E2E74"/>
    <w:rsid w:val="007E6791"/>
    <w:rsid w:val="007F03CC"/>
    <w:rsid w:val="007F18AD"/>
    <w:rsid w:val="00807307"/>
    <w:rsid w:val="008215A8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8E55DA"/>
    <w:rsid w:val="009036E4"/>
    <w:rsid w:val="009073AC"/>
    <w:rsid w:val="00910BE3"/>
    <w:rsid w:val="00926062"/>
    <w:rsid w:val="009302AC"/>
    <w:rsid w:val="00933879"/>
    <w:rsid w:val="00940C3A"/>
    <w:rsid w:val="0094760A"/>
    <w:rsid w:val="009608C0"/>
    <w:rsid w:val="00987578"/>
    <w:rsid w:val="00990FF5"/>
    <w:rsid w:val="009A238F"/>
    <w:rsid w:val="009D07CA"/>
    <w:rsid w:val="009D7A7F"/>
    <w:rsid w:val="009E0FD5"/>
    <w:rsid w:val="009F31AF"/>
    <w:rsid w:val="009F4602"/>
    <w:rsid w:val="00A0108F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71B34"/>
    <w:rsid w:val="00A81EB5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401B"/>
    <w:rsid w:val="00AE470E"/>
    <w:rsid w:val="00AF7B7A"/>
    <w:rsid w:val="00B04BF5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Нюра</cp:lastModifiedBy>
  <cp:revision>4</cp:revision>
  <dcterms:created xsi:type="dcterms:W3CDTF">2019-09-11T12:03:00Z</dcterms:created>
  <dcterms:modified xsi:type="dcterms:W3CDTF">2020-09-22T15:06:00Z</dcterms:modified>
</cp:coreProperties>
</file>