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70EA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22A69621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6BDA30A6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______________________344038, Ростовская область, город Ростов-на-Дону, проспект Ленина, 109/4_________________</w:t>
      </w:r>
    </w:p>
    <w:p w14:paraId="2C89472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0D37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5300" w14:paraId="0CD81E44" w14:textId="77777777" w:rsidTr="00FC5300">
        <w:tc>
          <w:tcPr>
            <w:tcW w:w="7807" w:type="dxa"/>
            <w:hideMark/>
          </w:tcPr>
          <w:p w14:paraId="745F98FF" w14:textId="77777777" w:rsidR="00FC5300" w:rsidRDefault="00FC5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127D76C9" w14:textId="77777777" w:rsidR="00FC5300" w:rsidRDefault="00FC5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7242B224" w14:textId="77777777" w:rsidR="00FC5300" w:rsidRDefault="00FC5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03B906F8" w14:textId="77777777" w:rsidR="00FC5300" w:rsidRDefault="00FC53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6C4CFD2E" w14:textId="77777777" w:rsidR="00FC5300" w:rsidRDefault="00FC53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6099CA8A" w14:textId="77777777" w:rsidR="00FC5300" w:rsidRDefault="00FC53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06FC01A7" w14:textId="77777777" w:rsidR="00FC5300" w:rsidRDefault="00FC53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524A997E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666B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E31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F53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AA1A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2191A55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813D0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B1F4E6B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10351E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7D276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0059706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17F7D6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72FB7392" w14:textId="72DF02F5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с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редней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группы</w:t>
      </w:r>
      <w:r w:rsidR="00D605D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 </w:t>
      </w:r>
      <w:r w:rsidR="00FC5300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10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4-5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лет)</w:t>
      </w:r>
    </w:p>
    <w:p w14:paraId="338D91FD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44D48B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EB0A8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FF3DB9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3AB53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4073EE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C5710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94E657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355762A" w14:textId="77777777" w:rsidR="00A51606" w:rsidRPr="001C5969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40A30BF0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4A0DD87E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10373F9B" w14:textId="77777777" w:rsidR="00A51606" w:rsidRPr="00D272A5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28FCB04" w14:textId="2B38DDC9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16C2AA6" w14:textId="240D18C6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3DAD061C" w14:textId="2871D63A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14:paraId="31D037EA" w14:textId="168E15FB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18</w:t>
      </w:r>
    </w:p>
    <w:p w14:paraId="1BFDDA63" w14:textId="3BBB624A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31</w:t>
      </w:r>
    </w:p>
    <w:p w14:paraId="48B6AD0C" w14:textId="77777777" w:rsidR="00A51606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2AC81BE1" w14:textId="5AD6E388" w:rsidR="00DC793F" w:rsidRPr="00DC793F" w:rsidRDefault="00DC793F" w:rsidP="00DC793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Особенности организации предметно-развивающей среды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36</w:t>
      </w:r>
    </w:p>
    <w:p w14:paraId="1E5EED6A" w14:textId="00E3CCED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 холодное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40</w:t>
      </w:r>
    </w:p>
    <w:p w14:paraId="3AC6C743" w14:textId="7FB378B4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теплое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40</w:t>
      </w:r>
    </w:p>
    <w:p w14:paraId="76D72150" w14:textId="21082A78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Расписание образовательной деятельности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41</w:t>
      </w:r>
    </w:p>
    <w:p w14:paraId="232A914C" w14:textId="52321356" w:rsidR="0021033A" w:rsidRPr="00940824" w:rsidRDefault="0021033A" w:rsidP="00DC793F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План укрепления здоровья воспитанников ДОУ                                                           42</w:t>
      </w:r>
    </w:p>
    <w:p w14:paraId="14B0EFFC" w14:textId="35A88C73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210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44</w:t>
      </w:r>
    </w:p>
    <w:p w14:paraId="62F351D0" w14:textId="42C1818D" w:rsidR="00A51606" w:rsidRPr="007169BC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21033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44</w:t>
      </w:r>
    </w:p>
    <w:p w14:paraId="2B968C67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951E37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B4F2CD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012EF4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4F5C109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й 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2EF4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56F37EEE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235AC987" w14:textId="53712780" w:rsidR="00B85414" w:rsidRPr="00940824" w:rsidRDefault="0021033A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Ильина Анна Юрьевна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3689AEEA" w14:textId="617A9524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21033A">
        <w:rPr>
          <w:rFonts w:ascii="Times New Roman" w:hAnsi="Times New Roman" w:cs="Times New Roman"/>
          <w:sz w:val="24"/>
          <w:szCs w:val="24"/>
          <w:u w:val="single"/>
        </w:rPr>
        <w:t>Пежнова</w:t>
      </w:r>
      <w:proofErr w:type="spellEnd"/>
      <w:r w:rsidR="0021033A">
        <w:rPr>
          <w:rFonts w:ascii="Times New Roman" w:hAnsi="Times New Roman" w:cs="Times New Roman"/>
          <w:sz w:val="24"/>
          <w:szCs w:val="24"/>
          <w:u w:val="single"/>
        </w:rPr>
        <w:t xml:space="preserve"> Софья Андреевна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5B082797" w14:textId="77777777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Михайловна______________________________________</w:t>
      </w:r>
    </w:p>
    <w:p w14:paraId="62E3AADD" w14:textId="1088B1BA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21033A">
        <w:rPr>
          <w:rFonts w:ascii="Times New Roman" w:hAnsi="Times New Roman" w:cs="Times New Roman"/>
          <w:sz w:val="24"/>
          <w:szCs w:val="24"/>
          <w:u w:val="single"/>
        </w:rPr>
        <w:t>Шестопалова Олеся Анатольевна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443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2C611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A05EE5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61439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35DF6596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C655425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1EFC69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выполняет самостоятельно правила общения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1944A1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3752F3F0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00E6820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3E4AF43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14:paraId="1886398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4ADE4B3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или сверстниками;</w:t>
      </w:r>
    </w:p>
    <w:p w14:paraId="22D33CB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D7A1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большинство звуков произносит правильно, пользуется средствами эмоциональной и речевой выразительности;</w:t>
      </w:r>
    </w:p>
    <w:p w14:paraId="50D2B3E7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FB628C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2329604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2927BF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F574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5741D">
        <w:rPr>
          <w:rFonts w:ascii="Times New Roman" w:hAnsi="Times New Roman" w:cs="Times New Roman"/>
          <w:sz w:val="24"/>
          <w:szCs w:val="28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179E7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328D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0E6F6D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5C315C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95471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D3C8DA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1A954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0292BC9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CC6C941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2F196C89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132A81A" w14:textId="7D65A2C6" w:rsidR="00BC39FF" w:rsidRP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526ED6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6EA3E5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3B5074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72E466C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3F4817D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BC87A6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 и детям;</w:t>
            </w:r>
          </w:p>
          <w:p w14:paraId="650C0087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FD2602A" w14:textId="187D2FB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E654DBF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4F646F3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5B0BF1E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эмпатийного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44C82C9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6423EA0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26693F4B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54C00B3D" w14:textId="2EADD87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14:paraId="3D3A020F" w14:textId="77777777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C6BA02E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284D708" w14:textId="6B23C27E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6263B2" w:rsidRPr="00D00E82" w14:paraId="0F334C65" w14:textId="77777777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60F1D0B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302FBD5B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32801E8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CD9FCD8" w14:textId="782106E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40227881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0575C223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1A560F4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обогащает представления детей о малой родине: знакомит с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31C5E01B" w14:textId="61E3A0BF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14:paraId="7A994C54" w14:textId="77777777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56DBD1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364B1CB6" w14:textId="4875794F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6263B2" w:rsidRPr="00D00E82" w14:paraId="5769C984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CF5435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F8F900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195834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3825E91A" w14:textId="4FD95A9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058D4215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72CDE4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2F57D13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701DDC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, миксер, мясорубка; беседует с детьми о назначении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14:paraId="7DA6215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6959DEB8" w14:textId="2ED46CE6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216C6BA1" w14:textId="37C22A10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14:paraId="65958373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6122707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5F29046" w14:textId="1921EBD8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14:paraId="242C10AA" w14:textId="77777777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FB99928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1EB9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EB6EF7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6B0DA79C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2E3562F5" w14:textId="05E3F46D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30C91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2F9F4D8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0D6DE32D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14:paraId="51221929" w14:textId="76A7D40B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14:paraId="418BA716" w14:textId="77777777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0BAEFF3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0FDD380" w14:textId="77777777"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4A77DB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488F83E4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C3AB11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1867642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E73759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6E73748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14:paraId="5E4B3CBB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765C75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3F9CF1F" w14:textId="669D6D0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D39E8D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41A5B3AE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0CEAE99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2B0EFA80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78ACDB63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1A694B78" w14:textId="77777777" w:rsidR="00B06637" w:rsidRPr="00BA76B8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7B057F41" w14:textId="548100A7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A4C3748" w14:textId="77777777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58F1BF4A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; описывать предметы по 3-4 основным свойствам.</w:t>
            </w:r>
          </w:p>
          <w:p w14:paraId="4D4456B8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51BFACB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14:paraId="415169C1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6B52EE52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678DBE7E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43D1C79B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E36B5C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14:paraId="6C9A916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00C8BBE4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14:paraId="1CEFEBC2" w14:textId="2FDCD865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77777777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7AB6C78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F55168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12B6A78" w14:textId="036251F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A0424E" w14:textId="74946418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14:paraId="728D7F48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7A736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E9FCA0" w14:textId="462702E1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B06637" w:rsidRPr="00D00E82" w14:paraId="7EB8F96F" w14:textId="77777777" w:rsidTr="00B06637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391EEE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F64656E" w14:textId="513E7C1D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994060D" w14:textId="1AD76A91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словопроизношением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14:paraId="4D04E407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3B55FB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65E5C39" w14:textId="4006A2F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B06637" w:rsidRPr="00D00E82" w14:paraId="15CBD40D" w14:textId="77777777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29E64D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190793B" w14:textId="195A5615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87AB84" w14:textId="574DBF0A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14:paraId="5C6D84D9" w14:textId="77777777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1A0CB3A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788F6B5" w14:textId="27986B42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B06637" w:rsidRPr="00D00E82" w14:paraId="7130B268" w14:textId="77777777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AE06511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D921E49" w14:textId="0EED8373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D994F9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434D78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5A3CD29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09A09996" w14:textId="6A6803C8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14:paraId="476A9DD3" w14:textId="77777777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E52FC8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04BCFAB" w14:textId="1729D25E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B06637" w:rsidRPr="00D00E82" w14:paraId="1A94AD61" w14:textId="77777777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C50E1B0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C0CCB7F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5EEE578" w14:textId="425862F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E5FFD7" w14:textId="6DA42D52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65C1AC30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14:paraId="036F3943" w14:textId="1C37BD5A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801739" w14:textId="47B2D13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); «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М.А. Булатова).</w:t>
            </w:r>
            <w:proofErr w:type="gramEnd"/>
          </w:p>
          <w:p w14:paraId="1E078D46" w14:textId="47D600CB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С. Маршака).</w:t>
            </w:r>
            <w:proofErr w:type="gramEnd"/>
          </w:p>
          <w:p w14:paraId="3D38C129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нем.</w:t>
            </w:r>
          </w:p>
          <w:p w14:paraId="4557214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14:paraId="3AA48366" w14:textId="2484AD69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14:paraId="2898D87D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14:paraId="10FD6279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14:paraId="0AB60922" w14:textId="11D5A8FF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14:paraId="5CF47FDA" w14:textId="182C7424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6637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7AD555DF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743684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F98581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1278E6DE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433D8B38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14:paraId="2B12C28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09BC9C9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средствами выразительности разных видов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14:paraId="23CF2804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5D3EE3E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6EAE9D5E" w14:textId="343320D5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D02781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14:paraId="618848E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выделять и называть основные средства выразительности (цвет, форма, величина, ритм,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14:paraId="44623D08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07CC37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), портреты человека и бытовые сценки.</w:t>
            </w:r>
          </w:p>
          <w:p w14:paraId="40816EB2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14:paraId="408083FF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14:paraId="1D54A59B" w14:textId="7777777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5361E839" w14:textId="185E1727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14:paraId="3BD8007B" w14:textId="18735956" w:rsidR="00743684" w:rsidRPr="00743684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поощряет проявление детских предпочтений: выбор детьми 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743684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37DB7B" w14:textId="77777777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49003523" w14:textId="7FEEE75F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14:paraId="08F26582" w14:textId="0B2F1CB4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полосатый».</w:t>
            </w:r>
          </w:p>
        </w:tc>
      </w:tr>
      <w:tr w:rsidR="003D1A3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4AC34BF8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3D1A3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5E9A59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14:paraId="1F8382C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3DDB9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471E505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0FD696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44C0A287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умение выделять и использовать средства выразительности 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рисовании, лепке, аппликации;</w:t>
            </w:r>
          </w:p>
          <w:p w14:paraId="2D27EB49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6F7A2BF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3CF61B9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488C6C5B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14:paraId="4E25C15D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4F2C9F3F" w14:textId="75DB0648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9F2FC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FF7D9D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326D58C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14:paraId="27F2FF24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3032DACD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(коричневый, оранжевый, светло-зеленый); </w:t>
            </w:r>
          </w:p>
          <w:p w14:paraId="2A00B2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14:paraId="77C621C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14:paraId="070A79EE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7F4609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3529BB5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1D04236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42CF5F3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14:paraId="2883B1C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5F488E2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7D82BDC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прищипыванию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BB7FB1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7DE616CA" w14:textId="7C28CCB7"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14:paraId="6615FEE0" w14:textId="77777777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53A10C1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64D1470" w14:textId="7C2F96C0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3D1A39" w:rsidRPr="00D00E82" w14:paraId="595753C9" w14:textId="77777777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1418A7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AF0716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453B122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0634093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14:paraId="1F02C697" w14:textId="72A76D9D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7255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140A666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083C6F19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украшения построек.</w:t>
            </w:r>
          </w:p>
          <w:p w14:paraId="117ED5F8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14:paraId="488960E7" w14:textId="49E3544C" w:rsidR="003D1A39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14:paraId="33A9A189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04EF5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613136" w14:textId="12CCD597" w:rsidR="003D1A39" w:rsidRPr="00963C7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B2249D" w:rsidRPr="00D00E82" w14:paraId="6FB9EA31" w14:textId="77777777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8CAD35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6C49A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у детей интерес к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желание её слушать, вызывать эмоциональную отзывчивость при восприятии музыкальных произведений;</w:t>
            </w:r>
          </w:p>
          <w:p w14:paraId="0C534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724673B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детей; </w:t>
            </w:r>
          </w:p>
          <w:p w14:paraId="13D1FCB0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14:paraId="79D7B13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2B7986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14:paraId="385E6B1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3EB8E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781AC423" w14:textId="44C83611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5E36582" w14:textId="1DDF2C24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Слушание: </w:t>
            </w:r>
          </w:p>
        </w:tc>
      </w:tr>
      <w:tr w:rsidR="00B2249D" w:rsidRPr="00D00E82" w14:paraId="3DA5A303" w14:textId="77777777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71B9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0CB5C3B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65B562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14:paraId="69F124E8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оркестра, о истории развития музыки, о музыкальных инструментах; </w:t>
            </w:r>
          </w:p>
          <w:p w14:paraId="1B7FC20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F94EE01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14:paraId="249E297D" w14:textId="3C0C6D1E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CBD6B" w14:textId="77777777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63CE3C7E" w14:textId="1A29AA2E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«Ах ты, береза»,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«Осенняя песенка», муз.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Д. Васильева-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Буглая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«Мама», муз. П. Чайковского, «Жаворонок», муз. М. Глинки; «Марш», муз. С. Прокофьева. </w:t>
            </w:r>
          </w:p>
          <w:p w14:paraId="62AA6305" w14:textId="002C1809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14:paraId="496960F2" w14:textId="77777777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A3103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786ECE5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A0914A1" w14:textId="23CA8506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B2249D" w:rsidRPr="00D00E82" w14:paraId="5AFD53B1" w14:textId="77777777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21BD70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1151F6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38A6A" w14:textId="31510F0D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FC9798" w14:textId="6E89EE2A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1F422EF" w14:textId="3C82C369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 И. Арсеева; «Паучок» и «Кисонька-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», рус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: «Ой, кулики! Весна поет!» и «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, прилетите!».</w:t>
            </w:r>
          </w:p>
          <w:p w14:paraId="4FC1DB0D" w14:textId="269FA3B6"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</w:tc>
      </w:tr>
      <w:tr w:rsidR="00B2249D" w:rsidRPr="00D00E82" w14:paraId="07A6C6A4" w14:textId="77777777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78D7F92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63DD0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BE552CF" w14:textId="615039C3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B2249D" w:rsidRPr="00D00E82" w14:paraId="5FBD7D4A" w14:textId="77777777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5897BF5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6654C9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12FF0" w14:textId="77777777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7FFA8B" w14:textId="79607F5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106076E2" w14:textId="0602B3D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«Курочка-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B2249D" w:rsidRPr="00D00E82" w14:paraId="773BDCD8" w14:textId="77777777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4173B91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A54DA01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479C17" w14:textId="498E4BE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B2249D" w:rsidRPr="00D00E82" w14:paraId="14659B80" w14:textId="77777777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D5B6997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26EEA039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606F" w14:textId="126DC690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962514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71CCFE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14:paraId="1C1E4EA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», муз. Т. Назарова-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с ложками» под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14:paraId="36D13EDE" w14:textId="49CF7FD5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14:paraId="375A1DB4" w14:textId="77777777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6174C9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C9E868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6E164B" w14:textId="494A662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танцевально-игрового творчества: </w:t>
            </w:r>
          </w:p>
        </w:tc>
      </w:tr>
      <w:tr w:rsidR="00B2249D" w:rsidRPr="00D00E82" w14:paraId="34D8FBA4" w14:textId="77777777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C6F6B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40F4C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F1F4C4" w14:textId="53672D96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9BCC26" w14:textId="7CF325E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5691EAE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«Барабанщики», муз. Д. Кабалевского и С.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D4A9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14:paraId="5DB7CD3F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муз. Б.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05FC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Потоловского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«Кукла»,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Френкель. </w:t>
            </w:r>
          </w:p>
          <w:p w14:paraId="0FB5C5E3" w14:textId="2536B7B3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622AD099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«Качели».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14:paraId="2247BAE1" w14:textId="1F917791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14:paraId="1A85C643" w14:textId="77777777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6480FD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CB546A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C25A05D" w14:textId="0EBF2131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2249D" w:rsidRPr="00D00E82" w14:paraId="7990A5A8" w14:textId="77777777" w:rsidTr="00B2249D">
        <w:trPr>
          <w:trHeight w:val="2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8027DF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786448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64107" w14:textId="7777777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45005A9E" w14:textId="6CD96AA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      </w:r>
            <w:proofErr w:type="gramStart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A13C3C" w14:textId="61527042"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; «Сорока-сорока», рус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9" w:rsidRPr="00D00E82" w14:paraId="0D92CFC5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3FA063B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C59D6D1" w14:textId="20F54D6E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3D1A39" w:rsidRPr="00D00E82" w14:paraId="3DF396AA" w14:textId="77777777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591D43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7AB9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A3C53E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376AA5FF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16EF783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(кукольный, музыкальный, детский, театр зверей и </w:t>
            </w: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1A283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2B84C43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14:paraId="4AC48980" w14:textId="0A67712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DBDE7F" w14:textId="6F67A4EC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14:paraId="5858EABC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AA101D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FBA3F" w14:textId="145996A1" w:rsidR="003D1A39" w:rsidRPr="00D00E82" w:rsidRDefault="003D1A39" w:rsidP="003D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3D1A39" w:rsidRPr="00D00E82" w14:paraId="59E07E0D" w14:textId="77777777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DAC08A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1C0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414FED1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32468BA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5769584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F6C2288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7275C8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14:paraId="4B1930E5" w14:textId="2BAACA66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7594F7" w14:textId="3C333EBA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шедеврам мировой художественной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14:paraId="28B4944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E399EDF" w14:textId="31F17E70"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A121C6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), создавать условия для освоения спортивных упражнений, подвижных игр;</w:t>
            </w:r>
          </w:p>
          <w:p w14:paraId="73D78D8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14:paraId="2F5C66A8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6DAF7F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1966F29B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ребёнка, опорно-двигательный аппарат, формировать правильную осанку, повышать иммунитет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физического воспитания;</w:t>
            </w:r>
          </w:p>
          <w:p w14:paraId="198D56CD" w14:textId="1D75E92C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F0ED02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2654CE2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1E7466A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729239DA" w14:textId="65DB28A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6EC25AB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двумя руками из-за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311E84A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14:paraId="7AD2FB3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0AFC47F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0D62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14:paraId="1D0525D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698A348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760DDD15" w14:textId="23B2B6EE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CE757C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головы вправо и влево, наклоны головы;</w:t>
            </w:r>
          </w:p>
          <w:p w14:paraId="221E5AF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14:paraId="01944CA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14:paraId="314DB93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0DC6B026" w14:textId="1A20876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Ритмическая гимнастика:</w:t>
            </w:r>
          </w:p>
          <w:p w14:paraId="1A605FE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7E4B3A86" w14:textId="6CF7441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271131F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14:paraId="59B57AC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игры: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  <w:proofErr w:type="gramEnd"/>
          </w:p>
          <w:p w14:paraId="2235410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0B62C1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7FD88A6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14:paraId="3143BC2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954F47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14:paraId="110F11F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первичные представления об отдельных видах спорта.</w:t>
            </w:r>
          </w:p>
          <w:p w14:paraId="0A31DD6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14:paraId="360828CA" w14:textId="64FB55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72119BD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</w:t>
            </w:r>
            <w:proofErr w:type="gramStart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и танцевальные упражнения.</w:t>
            </w:r>
          </w:p>
          <w:p w14:paraId="28941B0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E47BE67" w14:textId="190F1677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010AFA11"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A451" w14:textId="77777777" w:rsidR="002A2726" w:rsidRPr="00163E5D" w:rsidRDefault="002A272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B8C340" w14:textId="05F3B3B8" w:rsidR="001E150D" w:rsidRPr="00673A01" w:rsidRDefault="001E150D" w:rsidP="001E150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</w:p>
    <w:p w14:paraId="65276742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0617F0A" w14:textId="40D8B5E2" w:rsidR="00163E5D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Режим пребывания детей в ДОУ в  холодное время года</w:t>
      </w:r>
    </w:p>
    <w:p w14:paraId="71424A8B" w14:textId="5A5D26C7" w:rsidR="00940824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Режим пребывания детей в ДОУ в теплое время года</w:t>
      </w:r>
    </w:p>
    <w:p w14:paraId="0E58BC6C" w14:textId="7D4122F1" w:rsidR="00940824" w:rsidRPr="00940824" w:rsidRDefault="00940824" w:rsidP="0094082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Расписание образовательной деятельности</w:t>
      </w:r>
    </w:p>
    <w:p w14:paraId="42A581C6" w14:textId="37290531" w:rsidR="00940824" w:rsidRPr="00940824" w:rsidRDefault="00940824" w:rsidP="00940824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940824">
        <w:rPr>
          <w:rFonts w:ascii="Times New Roman" w:hAnsi="Times New Roman" w:cs="Times New Roman"/>
          <w:b/>
          <w:iCs/>
          <w:sz w:val="24"/>
          <w:szCs w:val="28"/>
        </w:rPr>
        <w:t>Особенности организации предметно-развивающей среды</w:t>
      </w:r>
    </w:p>
    <w:p w14:paraId="7A3ECD35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0824">
        <w:rPr>
          <w:rFonts w:ascii="Times New Roman" w:hAnsi="Times New Roman" w:cs="Times New Roman"/>
          <w:sz w:val="24"/>
        </w:rPr>
        <w:t xml:space="preserve">Перечень нормативных и нормативно-методических документов). </w:t>
      </w:r>
      <w:proofErr w:type="gramEnd"/>
    </w:p>
    <w:p w14:paraId="583C26DB" w14:textId="5908CE25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в Организации должна обеспечивать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</w:t>
      </w:r>
    </w:p>
    <w:p w14:paraId="4B3D712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РППС Организации должна учесть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 </w:t>
      </w:r>
    </w:p>
    <w:p w14:paraId="7128D85C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 </w:t>
      </w:r>
    </w:p>
    <w:p w14:paraId="1431607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соответствии со Стандартом РППС Организации должна обеспечивать и гарантировать: </w:t>
      </w:r>
    </w:p>
    <w:p w14:paraId="6FCB2E9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lastRenderedPageBreak/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  <w:proofErr w:type="gramEnd"/>
    </w:p>
    <w:p w14:paraId="7F5D623F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14:paraId="581652C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940824">
        <w:rPr>
          <w:rFonts w:ascii="Times New Roman" w:hAnsi="Times New Roman" w:cs="Times New Roman"/>
          <w:sz w:val="24"/>
        </w:rPr>
        <w:t>со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взрослыми, а также свободу в выражении своих чувств и мыслей; </w:t>
      </w:r>
    </w:p>
    <w:p w14:paraId="7D000894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создание условий для ежедневной трудовой деятельности и мотивации непрерывного самосовершенствования и профессионального </w:t>
      </w:r>
      <w:proofErr w:type="gramStart"/>
      <w:r w:rsidRPr="00940824">
        <w:rPr>
          <w:rFonts w:ascii="Times New Roman" w:hAnsi="Times New Roman" w:cs="Times New Roman"/>
          <w:sz w:val="24"/>
        </w:rPr>
        <w:t>развития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педагогических 90 работников, а также содействие в определении собственных целей, личных и профессиональных потребностей и мотивов; </w:t>
      </w:r>
    </w:p>
    <w:p w14:paraId="528FDD19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14:paraId="551B32E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940824">
        <w:rPr>
          <w:rFonts w:ascii="Times New Roman" w:hAnsi="Times New Roman" w:cs="Times New Roman"/>
          <w:sz w:val="24"/>
        </w:rPr>
        <w:t>недопустимость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как искусственного ускорения, так и искусственного замедления развития детей); </w:t>
      </w:r>
    </w:p>
    <w:p w14:paraId="62979D0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14:paraId="4648ACD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их развития. </w:t>
      </w:r>
    </w:p>
    <w:p w14:paraId="5B1A89C9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 Развивающая предметно-пространственная среда организации создается педагогами для развития </w:t>
      </w:r>
      <w:r w:rsidRPr="00940824">
        <w:rPr>
          <w:rFonts w:ascii="Times New Roman" w:hAnsi="Times New Roman" w:cs="Times New Roman"/>
          <w:sz w:val="24"/>
        </w:rPr>
        <w:lastRenderedPageBreak/>
        <w:t>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Для выполнения этой задачи РППС должна быть:</w:t>
      </w:r>
    </w:p>
    <w:p w14:paraId="2FAE7CF1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1) </w:t>
      </w:r>
      <w:proofErr w:type="gramStart"/>
      <w:r w:rsidRPr="00940824">
        <w:rPr>
          <w:rFonts w:ascii="Times New Roman" w:hAnsi="Times New Roman" w:cs="Times New Roman"/>
          <w:sz w:val="24"/>
        </w:rPr>
        <w:t>содержательно-насыщенной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</w:t>
      </w:r>
    </w:p>
    <w:p w14:paraId="03B3C0AE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14:paraId="1660612A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14:paraId="5CA49A9A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возможность самовыражения детей; </w:t>
      </w:r>
    </w:p>
    <w:p w14:paraId="798DC31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0824">
        <w:rPr>
          <w:rFonts w:ascii="Times New Roman" w:hAnsi="Times New Roman" w:cs="Times New Roman"/>
          <w:sz w:val="24"/>
        </w:rPr>
        <w:t xml:space="preserve">2) 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 </w:t>
      </w:r>
      <w:proofErr w:type="gramEnd"/>
    </w:p>
    <w:p w14:paraId="4CBE6ED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3)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14:paraId="17886CCD" w14:textId="34DF625A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4)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14:paraId="78CCE0B9" w14:textId="4DFF5FBE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5) безопасной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940824">
        <w:rPr>
          <w:rFonts w:ascii="Times New Roman" w:hAnsi="Times New Roman" w:cs="Times New Roman"/>
          <w:sz w:val="24"/>
        </w:rPr>
        <w:t>такими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как санитарно-эпидемиологические правила и нормативы и правила пожарной безопасности, а также правила безопасного пользования Интернетом. </w:t>
      </w:r>
    </w:p>
    <w:p w14:paraId="3B804696" w14:textId="49992E94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14:paraId="59C0B494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Для обеспечения образовательной деятельности в социально-коммуникативной области необходимо следующее.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</w:t>
      </w:r>
      <w:proofErr w:type="gramStart"/>
      <w:r w:rsidRPr="00940824">
        <w:rPr>
          <w:rFonts w:ascii="Times New Roman" w:hAnsi="Times New Roman" w:cs="Times New Roman"/>
          <w:sz w:val="24"/>
        </w:rPr>
        <w:t>со</w:t>
      </w:r>
      <w:proofErr w:type="gramEnd"/>
      <w:r w:rsidRPr="00940824">
        <w:rPr>
          <w:rFonts w:ascii="Times New Roman" w:hAnsi="Times New Roman" w:cs="Times New Roman"/>
          <w:sz w:val="24"/>
        </w:rPr>
        <w:t xml:space="preserve"> взрослыми, так и со сверстниками в разных групповых сочетаниях. </w:t>
      </w:r>
    </w:p>
    <w:p w14:paraId="32F94C6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>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14:paraId="6F05FB65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</w:t>
      </w:r>
    </w:p>
    <w:p w14:paraId="7A668787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 В детском саду должна быть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 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 </w:t>
      </w:r>
    </w:p>
    <w:p w14:paraId="680D681D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lastRenderedPageBreak/>
        <w:t xml:space="preserve">Предметно-пространственная среда организации должна обеспечивать условия для физического и психического развития, охраны и укрепления здоровья, коррекции и компенсации недостатков развития детей. </w:t>
      </w:r>
      <w:proofErr w:type="gramStart"/>
      <w:r w:rsidRPr="00940824">
        <w:rPr>
          <w:rFonts w:ascii="Times New Roman" w:hAnsi="Times New Roman" w:cs="Times New Roman"/>
          <w:sz w:val="24"/>
        </w:rPr>
        <w:t xml:space="preserve"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детском саду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  <w:proofErr w:type="gramEnd"/>
    </w:p>
    <w:p w14:paraId="499B5BC0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 Предметно-пространственная среда в организации должна обеспечивать условия для эмоционального благополучия детей и комфортной работы педагогических и учебно-вспомогательных сотрудников. </w:t>
      </w:r>
    </w:p>
    <w:p w14:paraId="0722BE4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Предметно-пространственная среда должна обеспечивать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</w:t>
      </w:r>
    </w:p>
    <w:p w14:paraId="4F7DFA7C" w14:textId="414B2B5B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Предметно-пространственная среда детского сада должна обеспечивать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 </w:t>
      </w:r>
    </w:p>
    <w:p w14:paraId="11B99285" w14:textId="7BCB0C89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Предметно-пространственная среда должна обеспечивать условия для художественно-эстетического развития детей. </w:t>
      </w:r>
    </w:p>
    <w:p w14:paraId="37ACD2BD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Помещения детского сада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</w:t>
      </w:r>
    </w:p>
    <w:p w14:paraId="11691D66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В детском саду должны быть созданы условия для информатизации образовательного процесса. Для этого желательно, чтобы в групповых и прочих помещениях детского сада имелось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14:paraId="069E6D5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При наличии возможности может быть обеспечено подключение всех групповых, а также иных помещений детского сада к сети Интернет с учетом регламентов безопасного пользования Интернетом и психолого-педагогической экспертизы компьютерных игр. Компьютерно-техническое оснащение детского сада может использоваться для различных целей: </w:t>
      </w:r>
    </w:p>
    <w:p w14:paraId="250E3AF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14:paraId="224A7372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14:paraId="1583FC0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предоставления информации об образовательной программе семье, всем заинтересованным лицам, вовлеченным в образовательную деятельность, а также широкой общественности; </w:t>
      </w:r>
    </w:p>
    <w:p w14:paraId="5A51DBC1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– для обсуждения с родителями (законными представителями) детей вопросов, связанных с реализацией образовательного процесса и т. п. </w:t>
      </w:r>
    </w:p>
    <w:p w14:paraId="6B1F9FD8" w14:textId="77777777" w:rsidR="00940824" w:rsidRP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t xml:space="preserve">Для организации РППС в семейных условиях родителям (законным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</w:p>
    <w:p w14:paraId="3BB9003E" w14:textId="374412FC" w:rsidR="00940824" w:rsidRDefault="00940824" w:rsidP="0094082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0824">
        <w:rPr>
          <w:rFonts w:ascii="Times New Roman" w:hAnsi="Times New Roman" w:cs="Times New Roman"/>
          <w:sz w:val="24"/>
        </w:rPr>
        <w:lastRenderedPageBreak/>
        <w:t>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14:paraId="51578759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4 – 5 лет</w:t>
      </w:r>
    </w:p>
    <w:p w14:paraId="0DEC83B5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 w:rsidRPr="00DC793F"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 w:rsidRPr="00DC793F"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p w14:paraId="458580B5" w14:textId="77777777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130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DC793F" w:rsidRPr="00DC793F" w14:paraId="1CD56396" w14:textId="77777777" w:rsidTr="00DC793F">
        <w:tc>
          <w:tcPr>
            <w:tcW w:w="7655" w:type="dxa"/>
          </w:tcPr>
          <w:p w14:paraId="2DA7844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0E8B9B66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Время </w:t>
            </w:r>
          </w:p>
        </w:tc>
      </w:tr>
      <w:tr w:rsidR="00DC793F" w:rsidRPr="00DC793F" w14:paraId="4D228658" w14:textId="77777777" w:rsidTr="00DC793F">
        <w:tc>
          <w:tcPr>
            <w:tcW w:w="7655" w:type="dxa"/>
          </w:tcPr>
          <w:p w14:paraId="415A289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26" w:type="dxa"/>
          </w:tcPr>
          <w:p w14:paraId="3AD3098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7.00-8.00</w:t>
            </w:r>
          </w:p>
        </w:tc>
      </w:tr>
      <w:tr w:rsidR="00DC793F" w:rsidRPr="00DC793F" w14:paraId="3CB2DA1C" w14:textId="77777777" w:rsidTr="00DC793F">
        <w:tc>
          <w:tcPr>
            <w:tcW w:w="7655" w:type="dxa"/>
          </w:tcPr>
          <w:p w14:paraId="4088BE2D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</w:tc>
        <w:tc>
          <w:tcPr>
            <w:tcW w:w="2126" w:type="dxa"/>
          </w:tcPr>
          <w:p w14:paraId="58F4A6E1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8.00 – 8.10</w:t>
            </w:r>
          </w:p>
        </w:tc>
      </w:tr>
      <w:tr w:rsidR="00DC793F" w:rsidRPr="00DC793F" w14:paraId="0A905AB1" w14:textId="77777777" w:rsidTr="00DC793F">
        <w:tc>
          <w:tcPr>
            <w:tcW w:w="7655" w:type="dxa"/>
          </w:tcPr>
          <w:p w14:paraId="34662BE1" w14:textId="77777777" w:rsidR="00DC793F" w:rsidRPr="00DC793F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4EAE2A0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8.10 – 8.40</w:t>
            </w:r>
          </w:p>
        </w:tc>
      </w:tr>
      <w:tr w:rsidR="00DC793F" w:rsidRPr="00DC793F" w14:paraId="6DEC526C" w14:textId="77777777" w:rsidTr="00DC793F">
        <w:tc>
          <w:tcPr>
            <w:tcW w:w="7655" w:type="dxa"/>
          </w:tcPr>
          <w:p w14:paraId="5EF3F896" w14:textId="77777777" w:rsidR="00DC793F" w:rsidRPr="00DC793F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Утренний круг</w:t>
            </w:r>
          </w:p>
        </w:tc>
        <w:tc>
          <w:tcPr>
            <w:tcW w:w="2126" w:type="dxa"/>
          </w:tcPr>
          <w:p w14:paraId="50948CD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8.40  - 9.00</w:t>
            </w:r>
          </w:p>
        </w:tc>
      </w:tr>
      <w:tr w:rsidR="00DC793F" w:rsidRPr="00DC793F" w14:paraId="0AE6F11C" w14:textId="77777777" w:rsidTr="00DC793F">
        <w:tc>
          <w:tcPr>
            <w:tcW w:w="7655" w:type="dxa"/>
          </w:tcPr>
          <w:p w14:paraId="1E22E12A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3B24B956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9.00 – 10.10</w:t>
            </w:r>
          </w:p>
        </w:tc>
      </w:tr>
      <w:tr w:rsidR="00DC793F" w:rsidRPr="00DC793F" w14:paraId="523F4B60" w14:textId="77777777" w:rsidTr="00DC793F">
        <w:tc>
          <w:tcPr>
            <w:tcW w:w="7655" w:type="dxa"/>
          </w:tcPr>
          <w:p w14:paraId="58BC82FB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52F9BFC8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10.10 – 10.20</w:t>
            </w:r>
          </w:p>
        </w:tc>
      </w:tr>
      <w:tr w:rsidR="00DC793F" w:rsidRPr="00DC793F" w14:paraId="21ECFA4A" w14:textId="77777777" w:rsidTr="00DC793F">
        <w:tc>
          <w:tcPr>
            <w:tcW w:w="7655" w:type="dxa"/>
          </w:tcPr>
          <w:p w14:paraId="613B750B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410618AA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10.20 – 11.30</w:t>
            </w:r>
          </w:p>
        </w:tc>
      </w:tr>
      <w:tr w:rsidR="00DC793F" w:rsidRPr="00DC793F" w14:paraId="721C9EBF" w14:textId="77777777" w:rsidTr="00DC793F">
        <w:tc>
          <w:tcPr>
            <w:tcW w:w="7655" w:type="dxa"/>
          </w:tcPr>
          <w:p w14:paraId="1B4ABC2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занятия, подготовка к обеду</w:t>
            </w:r>
          </w:p>
        </w:tc>
        <w:tc>
          <w:tcPr>
            <w:tcW w:w="2126" w:type="dxa"/>
          </w:tcPr>
          <w:p w14:paraId="1D201043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11.30 – 12.00</w:t>
            </w:r>
          </w:p>
        </w:tc>
      </w:tr>
      <w:tr w:rsidR="00DC793F" w:rsidRPr="00DC793F" w14:paraId="78291681" w14:textId="77777777" w:rsidTr="00DC793F">
        <w:tc>
          <w:tcPr>
            <w:tcW w:w="7655" w:type="dxa"/>
          </w:tcPr>
          <w:p w14:paraId="4F02FF5F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Обед, дежурство</w:t>
            </w:r>
          </w:p>
        </w:tc>
        <w:tc>
          <w:tcPr>
            <w:tcW w:w="2126" w:type="dxa"/>
          </w:tcPr>
          <w:p w14:paraId="410BAE43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12.00 – 13.00</w:t>
            </w:r>
          </w:p>
        </w:tc>
      </w:tr>
      <w:tr w:rsidR="00DC793F" w:rsidRPr="00DC793F" w14:paraId="65C0346F" w14:textId="77777777" w:rsidTr="00DC793F">
        <w:tc>
          <w:tcPr>
            <w:tcW w:w="7655" w:type="dxa"/>
          </w:tcPr>
          <w:p w14:paraId="5B514EB8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  <w:proofErr w:type="gram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 чтение перед сном, дневной сон</w:t>
            </w:r>
          </w:p>
        </w:tc>
        <w:tc>
          <w:tcPr>
            <w:tcW w:w="2126" w:type="dxa"/>
          </w:tcPr>
          <w:p w14:paraId="5945CC6C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13.00 – 15.00</w:t>
            </w:r>
          </w:p>
        </w:tc>
      </w:tr>
      <w:tr w:rsidR="00DC793F" w:rsidRPr="00DC793F" w14:paraId="06AA068B" w14:textId="77777777" w:rsidTr="00DC793F">
        <w:tc>
          <w:tcPr>
            <w:tcW w:w="7655" w:type="dxa"/>
          </w:tcPr>
          <w:p w14:paraId="19A86111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6BA07B60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15.00 – 15.30</w:t>
            </w:r>
          </w:p>
        </w:tc>
      </w:tr>
      <w:tr w:rsidR="00DC793F" w:rsidRPr="00DC793F" w14:paraId="1E7960A8" w14:textId="77777777" w:rsidTr="00DC793F">
        <w:tc>
          <w:tcPr>
            <w:tcW w:w="7655" w:type="dxa"/>
          </w:tcPr>
          <w:p w14:paraId="43C9AEEE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2B48AF4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15.30 – 15.50</w:t>
            </w:r>
          </w:p>
        </w:tc>
      </w:tr>
      <w:tr w:rsidR="00DC793F" w:rsidRPr="00DC793F" w14:paraId="136DB752" w14:textId="77777777" w:rsidTr="00DC793F">
        <w:tc>
          <w:tcPr>
            <w:tcW w:w="7655" w:type="dxa"/>
          </w:tcPr>
          <w:p w14:paraId="317DDE68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44C9F94C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15.50 – 16.50</w:t>
            </w:r>
          </w:p>
        </w:tc>
      </w:tr>
      <w:tr w:rsidR="00DC793F" w:rsidRPr="00DC793F" w14:paraId="39E4ED2D" w14:textId="77777777" w:rsidTr="00DC793F">
        <w:tc>
          <w:tcPr>
            <w:tcW w:w="7655" w:type="dxa"/>
          </w:tcPr>
          <w:p w14:paraId="731E8F0A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7662730F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16.50 – 17.00</w:t>
            </w:r>
          </w:p>
        </w:tc>
      </w:tr>
      <w:tr w:rsidR="00DC793F" w:rsidRPr="00DC793F" w14:paraId="4169B9D0" w14:textId="77777777" w:rsidTr="00DC793F">
        <w:tc>
          <w:tcPr>
            <w:tcW w:w="7655" w:type="dxa"/>
          </w:tcPr>
          <w:p w14:paraId="1E6BB263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24A74E0B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17.00 – 18.00</w:t>
            </w:r>
          </w:p>
        </w:tc>
      </w:tr>
      <w:tr w:rsidR="00DC793F" w:rsidRPr="00DC793F" w14:paraId="42326CF2" w14:textId="77777777" w:rsidTr="00DC793F">
        <w:tc>
          <w:tcPr>
            <w:tcW w:w="7655" w:type="dxa"/>
          </w:tcPr>
          <w:p w14:paraId="100A34C9" w14:textId="77777777" w:rsidR="00DC793F" w:rsidRPr="00DC793F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7297BCC9" w14:textId="77777777" w:rsidR="00DC793F" w:rsidRPr="00DC793F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18.00  – 19.00</w:t>
            </w:r>
          </w:p>
        </w:tc>
      </w:tr>
    </w:tbl>
    <w:p w14:paraId="2339C0D2" w14:textId="77777777" w:rsidR="00DC793F" w:rsidRDefault="00DC793F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0A15253C" w14:textId="77777777" w:rsidR="00DC793F" w:rsidRPr="0021033A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>РЕЖИМ ДНЯ МБДОУ № 251</w:t>
      </w:r>
    </w:p>
    <w:p w14:paraId="4C3AE853" w14:textId="104B8D75" w:rsidR="00DC793F" w:rsidRPr="0021033A" w:rsidRDefault="00DC793F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>в теплый период</w:t>
      </w:r>
      <w:r w:rsidR="0021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33A">
        <w:rPr>
          <w:rFonts w:ascii="Times New Roman" w:hAnsi="Times New Roman" w:cs="Times New Roman"/>
          <w:b/>
          <w:bCs/>
          <w:sz w:val="24"/>
          <w:szCs w:val="24"/>
        </w:rPr>
        <w:t>для детей 4 – 5 лет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7654"/>
        <w:gridCol w:w="2127"/>
      </w:tblGrid>
      <w:tr w:rsidR="00DC793F" w:rsidRPr="0021033A" w14:paraId="0EFBC203" w14:textId="77777777" w:rsidTr="00DC793F">
        <w:tc>
          <w:tcPr>
            <w:tcW w:w="7654" w:type="dxa"/>
          </w:tcPr>
          <w:p w14:paraId="7DA1800F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</w:tcPr>
          <w:p w14:paraId="37BAA940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DC793F" w:rsidRPr="0021033A" w14:paraId="756B6BC8" w14:textId="77777777" w:rsidTr="00DC793F">
        <w:tc>
          <w:tcPr>
            <w:tcW w:w="7654" w:type="dxa"/>
          </w:tcPr>
          <w:p w14:paraId="6B4EA4A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2127" w:type="dxa"/>
          </w:tcPr>
          <w:p w14:paraId="4310C53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793F" w:rsidRPr="0021033A" w14:paraId="77E3C74C" w14:textId="77777777" w:rsidTr="00DC793F">
        <w:tc>
          <w:tcPr>
            <w:tcW w:w="7654" w:type="dxa"/>
          </w:tcPr>
          <w:p w14:paraId="3512C175" w14:textId="77777777" w:rsidR="00DC793F" w:rsidRPr="0021033A" w:rsidRDefault="00DC793F" w:rsidP="0084146B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2127" w:type="dxa"/>
          </w:tcPr>
          <w:p w14:paraId="2B946B44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DC793F" w:rsidRPr="0021033A" w14:paraId="5A6E1698" w14:textId="77777777" w:rsidTr="00DC793F">
        <w:tc>
          <w:tcPr>
            <w:tcW w:w="7654" w:type="dxa"/>
          </w:tcPr>
          <w:p w14:paraId="7861A644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(подвижные игры, игры малой подвижности, образовательная деятельность)</w:t>
            </w:r>
          </w:p>
        </w:tc>
        <w:tc>
          <w:tcPr>
            <w:tcW w:w="2127" w:type="dxa"/>
          </w:tcPr>
          <w:p w14:paraId="5534820D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DC793F" w:rsidRPr="0021033A" w14:paraId="79EEE7CD" w14:textId="77777777" w:rsidTr="00DC793F">
        <w:tc>
          <w:tcPr>
            <w:tcW w:w="7654" w:type="dxa"/>
          </w:tcPr>
          <w:p w14:paraId="4C65B84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2-й завтрак</w:t>
            </w:r>
          </w:p>
        </w:tc>
        <w:tc>
          <w:tcPr>
            <w:tcW w:w="2127" w:type="dxa"/>
          </w:tcPr>
          <w:p w14:paraId="755C8889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DC793F" w:rsidRPr="0021033A" w14:paraId="4E9F0103" w14:textId="77777777" w:rsidTr="00DC793F">
        <w:tc>
          <w:tcPr>
            <w:tcW w:w="7654" w:type="dxa"/>
          </w:tcPr>
          <w:p w14:paraId="5D3FA360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14:paraId="6D6B761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9.50  - 11.45</w:t>
            </w:r>
          </w:p>
        </w:tc>
      </w:tr>
      <w:tr w:rsidR="00DC793F" w:rsidRPr="0021033A" w14:paraId="5BA427B0" w14:textId="77777777" w:rsidTr="00DC793F">
        <w:tc>
          <w:tcPr>
            <w:tcW w:w="7654" w:type="dxa"/>
          </w:tcPr>
          <w:p w14:paraId="44F6BF35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127" w:type="dxa"/>
          </w:tcPr>
          <w:p w14:paraId="49123C67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DC793F" w:rsidRPr="0021033A" w14:paraId="19B847C6" w14:textId="77777777" w:rsidTr="00DC793F">
        <w:tc>
          <w:tcPr>
            <w:tcW w:w="7654" w:type="dxa"/>
          </w:tcPr>
          <w:p w14:paraId="439376D6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127" w:type="dxa"/>
          </w:tcPr>
          <w:p w14:paraId="0B42B8CD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DC793F" w:rsidRPr="0021033A" w14:paraId="595961B0" w14:textId="77777777" w:rsidTr="00DC793F">
        <w:tc>
          <w:tcPr>
            <w:tcW w:w="7654" w:type="dxa"/>
          </w:tcPr>
          <w:p w14:paraId="4DA62C5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7" w:type="dxa"/>
          </w:tcPr>
          <w:p w14:paraId="7B006616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C793F" w:rsidRPr="0021033A" w14:paraId="4AAECCBE" w14:textId="77777777" w:rsidTr="00DC793F">
        <w:tc>
          <w:tcPr>
            <w:tcW w:w="7654" w:type="dxa"/>
          </w:tcPr>
          <w:p w14:paraId="550574F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гигиенические процедуры, полдник</w:t>
            </w:r>
          </w:p>
        </w:tc>
        <w:tc>
          <w:tcPr>
            <w:tcW w:w="2127" w:type="dxa"/>
          </w:tcPr>
          <w:p w14:paraId="4D658511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C793F" w:rsidRPr="0021033A" w14:paraId="0F50C97C" w14:textId="77777777" w:rsidTr="00DC793F">
        <w:tc>
          <w:tcPr>
            <w:tcW w:w="7654" w:type="dxa"/>
          </w:tcPr>
          <w:p w14:paraId="2EF1809F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совместная деятельность воспитателя с детьми</w:t>
            </w:r>
          </w:p>
        </w:tc>
        <w:tc>
          <w:tcPr>
            <w:tcW w:w="2127" w:type="dxa"/>
          </w:tcPr>
          <w:p w14:paraId="01E02750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DC793F" w:rsidRPr="0021033A" w14:paraId="219E4CBA" w14:textId="77777777" w:rsidTr="00DC793F">
        <w:tc>
          <w:tcPr>
            <w:tcW w:w="7654" w:type="dxa"/>
          </w:tcPr>
          <w:p w14:paraId="294E4DFA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7" w:type="dxa"/>
          </w:tcPr>
          <w:p w14:paraId="3C123594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DC793F" w:rsidRPr="0021033A" w14:paraId="7823F9C7" w14:textId="77777777" w:rsidTr="00DC793F">
        <w:tc>
          <w:tcPr>
            <w:tcW w:w="7654" w:type="dxa"/>
          </w:tcPr>
          <w:p w14:paraId="50F24CDE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подготовка к ужину, ужин</w:t>
            </w:r>
          </w:p>
        </w:tc>
        <w:tc>
          <w:tcPr>
            <w:tcW w:w="2127" w:type="dxa"/>
          </w:tcPr>
          <w:p w14:paraId="7A7BBD8E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DC793F" w:rsidRPr="0021033A" w14:paraId="2B8BA1A4" w14:textId="77777777" w:rsidTr="00DC793F">
        <w:tc>
          <w:tcPr>
            <w:tcW w:w="7654" w:type="dxa"/>
          </w:tcPr>
          <w:p w14:paraId="1732379D" w14:textId="77777777" w:rsidR="00DC793F" w:rsidRPr="0021033A" w:rsidRDefault="00DC793F" w:rsidP="008414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7" w:type="dxa"/>
          </w:tcPr>
          <w:p w14:paraId="7C8C404C" w14:textId="77777777" w:rsidR="00DC793F" w:rsidRPr="0021033A" w:rsidRDefault="00DC793F" w:rsidP="008414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p w14:paraId="79A70B75" w14:textId="77777777" w:rsidR="00DC793F" w:rsidRDefault="00DC793F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54347BF3" w14:textId="77777777" w:rsidR="0021033A" w:rsidRDefault="0021033A" w:rsidP="0021033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83FB6E" w14:textId="77777777" w:rsidR="0021033A" w:rsidRPr="0021033A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A">
        <w:rPr>
          <w:rFonts w:ascii="Times New Roman" w:hAnsi="Times New Roman" w:cs="Times New Roman"/>
          <w:b/>
          <w:sz w:val="24"/>
          <w:szCs w:val="24"/>
        </w:rPr>
        <w:t xml:space="preserve">Расписание НОД воспитанников на 2023-2024 </w:t>
      </w:r>
      <w:proofErr w:type="spellStart"/>
      <w:r w:rsidRPr="0021033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1033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1033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10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57F5E" w14:textId="3D1FFD8A" w:rsidR="0021033A" w:rsidRPr="005D7A39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033A">
        <w:rPr>
          <w:rFonts w:ascii="Times New Roman" w:hAnsi="Times New Roman" w:cs="Times New Roman"/>
          <w:b/>
          <w:sz w:val="24"/>
          <w:szCs w:val="24"/>
          <w:lang w:val="en-US"/>
        </w:rPr>
        <w:t>средняя</w:t>
      </w:r>
      <w:proofErr w:type="spellEnd"/>
      <w:proofErr w:type="gramEnd"/>
      <w:r w:rsidRPr="0021033A">
        <w:rPr>
          <w:rFonts w:ascii="Times New Roman" w:hAnsi="Times New Roman" w:cs="Times New Roman"/>
          <w:b/>
          <w:sz w:val="24"/>
          <w:szCs w:val="24"/>
        </w:rPr>
        <w:t xml:space="preserve"> группа № </w:t>
      </w:r>
      <w:r w:rsidR="005D7A39">
        <w:rPr>
          <w:rFonts w:ascii="Times New Roman" w:hAnsi="Times New Roman" w:cs="Times New Roman"/>
          <w:b/>
          <w:sz w:val="24"/>
          <w:szCs w:val="24"/>
        </w:rPr>
        <w:t>10</w:t>
      </w:r>
    </w:p>
    <w:p w14:paraId="1B2A6EEE" w14:textId="77777777" w:rsidR="0021033A" w:rsidRPr="0021033A" w:rsidRDefault="0021033A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961"/>
        <w:gridCol w:w="2127"/>
      </w:tblGrid>
      <w:tr w:rsidR="0021033A" w:rsidRPr="0021033A" w14:paraId="28C09EF8" w14:textId="77777777" w:rsidTr="0021033A">
        <w:trPr>
          <w:trHeight w:val="177"/>
        </w:trPr>
        <w:tc>
          <w:tcPr>
            <w:tcW w:w="2693" w:type="dxa"/>
            <w:shd w:val="clear" w:color="auto" w:fill="auto"/>
            <w:vAlign w:val="center"/>
          </w:tcPr>
          <w:p w14:paraId="128411A4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ABBD1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6FA587E8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5BCC7D" w14:textId="77777777" w:rsidR="0021033A" w:rsidRPr="0021033A" w:rsidRDefault="0021033A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D7A39" w:rsidRPr="0021033A" w14:paraId="483EC5D4" w14:textId="77777777" w:rsidTr="0021033A">
        <w:tc>
          <w:tcPr>
            <w:tcW w:w="2693" w:type="dxa"/>
            <w:shd w:val="clear" w:color="auto" w:fill="auto"/>
          </w:tcPr>
          <w:p w14:paraId="009F557B" w14:textId="77777777" w:rsidR="005D7A39" w:rsidRPr="0021033A" w:rsidRDefault="005D7A39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shd w:val="clear" w:color="auto" w:fill="auto"/>
          </w:tcPr>
          <w:p w14:paraId="470C80EB" w14:textId="77777777" w:rsidR="005D7A39" w:rsidRPr="005D7A39" w:rsidRDefault="005D7A39" w:rsidP="005D7A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 миром</w:t>
            </w:r>
          </w:p>
          <w:p w14:paraId="1F6E4061" w14:textId="45BA8B37" w:rsidR="005D7A39" w:rsidRPr="005D7A39" w:rsidRDefault="005D7A39" w:rsidP="005D7A3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14:paraId="23ED3170" w14:textId="2E485AF5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14:paraId="7968E5A4" w14:textId="5D8E4843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9.30-9.50</w:t>
            </w:r>
          </w:p>
        </w:tc>
      </w:tr>
      <w:tr w:rsidR="005D7A39" w:rsidRPr="0021033A" w14:paraId="044FF28C" w14:textId="77777777" w:rsidTr="0021033A">
        <w:tc>
          <w:tcPr>
            <w:tcW w:w="2693" w:type="dxa"/>
            <w:shd w:val="clear" w:color="auto" w:fill="auto"/>
          </w:tcPr>
          <w:p w14:paraId="2B383C98" w14:textId="77777777" w:rsidR="005D7A39" w:rsidRPr="0021033A" w:rsidRDefault="005D7A39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shd w:val="clear" w:color="auto" w:fill="auto"/>
          </w:tcPr>
          <w:p w14:paraId="13990A2A" w14:textId="77777777" w:rsidR="005D7A39" w:rsidRPr="005D7A39" w:rsidRDefault="005D7A39" w:rsidP="005D7A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в помещении </w:t>
            </w:r>
          </w:p>
          <w:p w14:paraId="766E203C" w14:textId="7127B6FC" w:rsidR="005D7A39" w:rsidRPr="005D7A39" w:rsidRDefault="005D7A39" w:rsidP="005D7A3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Лепка/ аппликация/ ручной труд</w:t>
            </w:r>
          </w:p>
        </w:tc>
        <w:tc>
          <w:tcPr>
            <w:tcW w:w="2127" w:type="dxa"/>
            <w:shd w:val="clear" w:color="auto" w:fill="auto"/>
          </w:tcPr>
          <w:p w14:paraId="77916615" w14:textId="77777777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14:paraId="594D44A9" w14:textId="20062B5E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9.30-9.50</w:t>
            </w:r>
          </w:p>
        </w:tc>
      </w:tr>
      <w:tr w:rsidR="005D7A39" w:rsidRPr="0021033A" w14:paraId="512AB3B3" w14:textId="77777777" w:rsidTr="0021033A">
        <w:tc>
          <w:tcPr>
            <w:tcW w:w="2693" w:type="dxa"/>
            <w:shd w:val="clear" w:color="auto" w:fill="auto"/>
          </w:tcPr>
          <w:p w14:paraId="0A188E99" w14:textId="77777777" w:rsidR="005D7A39" w:rsidRPr="0021033A" w:rsidRDefault="005D7A39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shd w:val="clear" w:color="auto" w:fill="auto"/>
          </w:tcPr>
          <w:p w14:paraId="36D38236" w14:textId="77777777" w:rsidR="005D7A39" w:rsidRPr="005D7A39" w:rsidRDefault="005D7A39" w:rsidP="005D7A3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14:paraId="6B3713A0" w14:textId="77777777" w:rsidR="005D7A39" w:rsidRPr="005D7A39" w:rsidRDefault="005D7A39" w:rsidP="005D7A3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14:paraId="29CCAAFF" w14:textId="3AF8E24D" w:rsidR="005D7A39" w:rsidRPr="005D7A39" w:rsidRDefault="005D7A39" w:rsidP="005D7A3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Физкультура на прогулке</w:t>
            </w:r>
          </w:p>
        </w:tc>
        <w:tc>
          <w:tcPr>
            <w:tcW w:w="2127" w:type="dxa"/>
            <w:shd w:val="clear" w:color="auto" w:fill="auto"/>
          </w:tcPr>
          <w:p w14:paraId="3CD7DC68" w14:textId="77777777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14:paraId="1EA23DD4" w14:textId="402F5507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9.40 -10.00</w:t>
            </w:r>
          </w:p>
        </w:tc>
      </w:tr>
      <w:tr w:rsidR="005D7A39" w:rsidRPr="0021033A" w14:paraId="5F5B9315" w14:textId="77777777" w:rsidTr="0021033A">
        <w:tc>
          <w:tcPr>
            <w:tcW w:w="2693" w:type="dxa"/>
            <w:shd w:val="clear" w:color="auto" w:fill="auto"/>
          </w:tcPr>
          <w:p w14:paraId="6E3CB104" w14:textId="77777777" w:rsidR="005D7A39" w:rsidRPr="0021033A" w:rsidRDefault="005D7A39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shd w:val="clear" w:color="auto" w:fill="auto"/>
          </w:tcPr>
          <w:p w14:paraId="40147956" w14:textId="77777777" w:rsidR="005D7A39" w:rsidRPr="005D7A39" w:rsidRDefault="005D7A39" w:rsidP="005D7A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14:paraId="5E76F455" w14:textId="6C7FABEF" w:rsidR="005D7A39" w:rsidRPr="005D7A39" w:rsidRDefault="005D7A39" w:rsidP="005D7A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</w:tc>
        <w:tc>
          <w:tcPr>
            <w:tcW w:w="2127" w:type="dxa"/>
            <w:shd w:val="clear" w:color="auto" w:fill="auto"/>
          </w:tcPr>
          <w:p w14:paraId="40ADF554" w14:textId="77777777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14:paraId="4B2180EB" w14:textId="6CA96D75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9.30-9.50</w:t>
            </w:r>
          </w:p>
        </w:tc>
      </w:tr>
      <w:tr w:rsidR="005D7A39" w:rsidRPr="0021033A" w14:paraId="169FEFB4" w14:textId="77777777" w:rsidTr="0021033A">
        <w:tc>
          <w:tcPr>
            <w:tcW w:w="2693" w:type="dxa"/>
            <w:shd w:val="clear" w:color="auto" w:fill="auto"/>
          </w:tcPr>
          <w:p w14:paraId="5726730E" w14:textId="77777777" w:rsidR="005D7A39" w:rsidRPr="0021033A" w:rsidRDefault="005D7A39" w:rsidP="00210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shd w:val="clear" w:color="auto" w:fill="auto"/>
          </w:tcPr>
          <w:p w14:paraId="33263A29" w14:textId="77777777" w:rsidR="005D7A39" w:rsidRPr="005D7A39" w:rsidRDefault="005D7A39" w:rsidP="005D7A3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14:paraId="465F16B9" w14:textId="5C91FF93" w:rsidR="005D7A39" w:rsidRPr="005D7A39" w:rsidRDefault="005D7A39" w:rsidP="005D7A3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2127" w:type="dxa"/>
            <w:shd w:val="clear" w:color="auto" w:fill="auto"/>
          </w:tcPr>
          <w:p w14:paraId="5E25C385" w14:textId="77777777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9.00-9.20</w:t>
            </w:r>
          </w:p>
          <w:p w14:paraId="0716F41F" w14:textId="69CAB0D6" w:rsidR="005D7A39" w:rsidRPr="005D7A39" w:rsidRDefault="005D7A39" w:rsidP="005D7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39">
              <w:rPr>
                <w:rFonts w:ascii="Times New Roman" w:hAnsi="Times New Roman" w:cs="Times New Roman"/>
                <w:sz w:val="24"/>
                <w:szCs w:val="28"/>
              </w:rPr>
              <w:t>9.30-9.50</w:t>
            </w:r>
          </w:p>
        </w:tc>
      </w:tr>
    </w:tbl>
    <w:p w14:paraId="3D7E7282" w14:textId="77777777" w:rsidR="0021033A" w:rsidRDefault="0021033A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238A588E" w14:textId="77777777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</w:p>
    <w:p w14:paraId="7A39BD0A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63520" w14:textId="77777777" w:rsidR="00A51606" w:rsidRPr="00DC793F" w:rsidRDefault="00A51606" w:rsidP="00DC793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00D648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2950D6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0F02ED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F00820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D677CE" w14:textId="3D78B57A" w:rsidR="0021033A" w:rsidRPr="0021033A" w:rsidRDefault="0021033A" w:rsidP="0021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C7">
        <w:rPr>
          <w:rFonts w:ascii="Times New Roman" w:hAnsi="Times New Roman" w:cs="Times New Roman"/>
          <w:b/>
          <w:sz w:val="24"/>
          <w:szCs w:val="24"/>
        </w:rPr>
        <w:t>План укрепления здоровья воспитанников на год  МБДОУ № 251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268"/>
        <w:gridCol w:w="2323"/>
      </w:tblGrid>
      <w:tr w:rsidR="0021033A" w:rsidRPr="00B745C7" w14:paraId="28A0E5AD" w14:textId="77777777" w:rsidTr="0084146B">
        <w:tc>
          <w:tcPr>
            <w:tcW w:w="11023" w:type="dxa"/>
          </w:tcPr>
          <w:p w14:paraId="71BEFACB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46A8303D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3" w:type="dxa"/>
          </w:tcPr>
          <w:p w14:paraId="3D4F5C9E" w14:textId="77777777" w:rsidR="0021033A" w:rsidRPr="00B745C7" w:rsidRDefault="0021033A" w:rsidP="0084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1033A" w:rsidRPr="00B745C7" w14:paraId="0205BC62" w14:textId="77777777" w:rsidTr="0084146B">
        <w:tc>
          <w:tcPr>
            <w:tcW w:w="11023" w:type="dxa"/>
          </w:tcPr>
          <w:p w14:paraId="3F97F43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заболеваний: </w:t>
            </w:r>
          </w:p>
          <w:p w14:paraId="4381B2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профилактических прививок; </w:t>
            </w:r>
          </w:p>
          <w:p w14:paraId="61ABEF1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прием детей в д/с после отсутствия при наличии справки от участкового педиатра;</w:t>
            </w:r>
          </w:p>
        </w:tc>
        <w:tc>
          <w:tcPr>
            <w:tcW w:w="2268" w:type="dxa"/>
          </w:tcPr>
          <w:p w14:paraId="1C0028B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D26A26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5E317D3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B9EB15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2E8A3C1C" w14:textId="77777777" w:rsidTr="0084146B">
        <w:tc>
          <w:tcPr>
            <w:tcW w:w="11023" w:type="dxa"/>
          </w:tcPr>
          <w:p w14:paraId="3118BF6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 Рациональная организация питания:</w:t>
            </w:r>
          </w:p>
          <w:p w14:paraId="1D7407C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 на 10 дней;</w:t>
            </w:r>
          </w:p>
          <w:p w14:paraId="075A0AC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выполнение натуральных норм питания;</w:t>
            </w:r>
          </w:p>
          <w:p w14:paraId="245B0B7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интервалов между приемами пищи;</w:t>
            </w:r>
          </w:p>
          <w:p w14:paraId="53D4AC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картотеки блюд;</w:t>
            </w:r>
          </w:p>
          <w:p w14:paraId="20F9E26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подсчет суточной калорийности; - витаминизация третьего блюда</w:t>
            </w:r>
          </w:p>
          <w:p w14:paraId="2D6E492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культурно-гигиенических навыков у детей;</w:t>
            </w:r>
          </w:p>
          <w:p w14:paraId="7AF933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бракераж сырой и готовой продукции; </w:t>
            </w:r>
          </w:p>
          <w:p w14:paraId="453BDF5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закладки продуктов;</w:t>
            </w:r>
          </w:p>
          <w:p w14:paraId="24F4307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</w:t>
            </w:r>
          </w:p>
        </w:tc>
        <w:tc>
          <w:tcPr>
            <w:tcW w:w="2268" w:type="dxa"/>
          </w:tcPr>
          <w:p w14:paraId="46F4755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2B45525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D75542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92A805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033A" w:rsidRPr="00B745C7" w14:paraId="0FBF3364" w14:textId="77777777" w:rsidTr="0084146B">
        <w:tc>
          <w:tcPr>
            <w:tcW w:w="11023" w:type="dxa"/>
          </w:tcPr>
          <w:p w14:paraId="0830C1F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санитарно-гигиенического и противоэпидемического режима:</w:t>
            </w:r>
          </w:p>
          <w:p w14:paraId="518EA2C8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состояния в группах; </w:t>
            </w:r>
          </w:p>
          <w:p w14:paraId="6807C25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санитарного состояния пищеблока;</w:t>
            </w:r>
          </w:p>
          <w:p w14:paraId="0CB8B00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приготовление и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хранением, использованием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. средств;</w:t>
            </w:r>
          </w:p>
          <w:p w14:paraId="244687A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соответствия мебели росту детей; </w:t>
            </w:r>
          </w:p>
          <w:p w14:paraId="40CF4D4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соблюдение режима дня;</w:t>
            </w:r>
          </w:p>
          <w:p w14:paraId="6BD4E320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выяснение причин отсутствия детей в группах;</w:t>
            </w:r>
          </w:p>
          <w:p w14:paraId="611A3B4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соблюдения графика проветривания;</w:t>
            </w:r>
          </w:p>
          <w:p w14:paraId="46603D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осмотр детей на педикулез; </w:t>
            </w:r>
          </w:p>
          <w:p w14:paraId="5413590B" w14:textId="19C5346B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медосмотр сотрудников</w:t>
            </w:r>
          </w:p>
        </w:tc>
        <w:tc>
          <w:tcPr>
            <w:tcW w:w="2268" w:type="dxa"/>
          </w:tcPr>
          <w:p w14:paraId="054BD1F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8C3AC5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B6EF0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323" w:type="dxa"/>
          </w:tcPr>
          <w:p w14:paraId="25FDAC1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4D452162" w14:textId="77777777" w:rsidTr="0084146B">
        <w:tc>
          <w:tcPr>
            <w:tcW w:w="11023" w:type="dxa"/>
          </w:tcPr>
          <w:p w14:paraId="352338A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школу:</w:t>
            </w:r>
          </w:p>
          <w:p w14:paraId="23422B47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</w:t>
            </w:r>
          </w:p>
          <w:p w14:paraId="3C8301E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14:paraId="08EC12B2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268" w:type="dxa"/>
          </w:tcPr>
          <w:p w14:paraId="6395F71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врачи поликлиники, </w:t>
            </w:r>
          </w:p>
          <w:p w14:paraId="0B358261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1ED7863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21033A" w:rsidRPr="00B745C7" w14:paraId="3EB886B4" w14:textId="77777777" w:rsidTr="0084146B">
        <w:tc>
          <w:tcPr>
            <w:tcW w:w="11023" w:type="dxa"/>
          </w:tcPr>
          <w:p w14:paraId="701E7CE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 другими учреждениями:</w:t>
            </w:r>
          </w:p>
          <w:p w14:paraId="5CAB5F2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14:paraId="356E008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81839E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23" w:type="dxa"/>
          </w:tcPr>
          <w:p w14:paraId="347319FB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19F08E5C" w14:textId="77777777" w:rsidTr="0084146B">
        <w:tc>
          <w:tcPr>
            <w:tcW w:w="11023" w:type="dxa"/>
          </w:tcPr>
          <w:p w14:paraId="48147D0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Диспансеризация детей:</w:t>
            </w:r>
          </w:p>
          <w:p w14:paraId="550D8D5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здоровых детей;</w:t>
            </w:r>
          </w:p>
          <w:p w14:paraId="03F46953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диспансеризация детей, поступающих в школу;</w:t>
            </w:r>
          </w:p>
          <w:p w14:paraId="52794E6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распределение детей по группам здоровья;</w:t>
            </w:r>
          </w:p>
        </w:tc>
        <w:tc>
          <w:tcPr>
            <w:tcW w:w="2268" w:type="dxa"/>
          </w:tcPr>
          <w:p w14:paraId="12C1703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323" w:type="dxa"/>
          </w:tcPr>
          <w:p w14:paraId="21FA49D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033A" w:rsidRPr="00B745C7" w14:paraId="2A2DF460" w14:textId="77777777" w:rsidTr="0084146B">
        <w:tc>
          <w:tcPr>
            <w:tcW w:w="11023" w:type="dxa"/>
          </w:tcPr>
          <w:p w14:paraId="3C92288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заболеваемости детей:</w:t>
            </w:r>
          </w:p>
          <w:p w14:paraId="4E2A8DDA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заболеваемости;</w:t>
            </w:r>
          </w:p>
          <w:p w14:paraId="5190BBD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ознакомление с результатами анализа воспитателей</w:t>
            </w:r>
          </w:p>
          <w:p w14:paraId="3883D4B1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Обследование на гельминты с последующей дегельминтизацией:</w:t>
            </w:r>
          </w:p>
          <w:p w14:paraId="3483681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; • направление на лечение;</w:t>
            </w:r>
          </w:p>
          <w:p w14:paraId="303DE3E6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направление на обследование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  <w:p w14:paraId="515CAD58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2268" w:type="dxa"/>
          </w:tcPr>
          <w:p w14:paraId="6B72EB0C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32B022A5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7807ED48" w14:textId="77777777" w:rsidTr="0084146B">
        <w:tc>
          <w:tcPr>
            <w:tcW w:w="11023" w:type="dxa"/>
          </w:tcPr>
          <w:p w14:paraId="4004D7F3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осенне-зимний период:</w:t>
            </w:r>
          </w:p>
          <w:p w14:paraId="14DD4D49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С-витаминизация;</w:t>
            </w:r>
          </w:p>
          <w:p w14:paraId="08EAB25B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14:paraId="2EC8EF74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закаливание;</w:t>
            </w:r>
          </w:p>
        </w:tc>
        <w:tc>
          <w:tcPr>
            <w:tcW w:w="2268" w:type="dxa"/>
          </w:tcPr>
          <w:p w14:paraId="6D96F6ED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38BCE5E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3578D81F" w14:textId="77777777" w:rsidR="0021033A" w:rsidRPr="00B745C7" w:rsidRDefault="0021033A" w:rsidP="008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F59E6EE" w14:textId="77777777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0A4163" w14:textId="021CA105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87B1882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0D38EF" w14:textId="21377C3D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1C4DFE18" w14:textId="438FE28B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719AD51" w14:textId="5BF36648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Т.С. Изобразительная деятельность в детском саду.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2F1AEB05" w14:textId="747B3FC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14:paraId="36B6FC8D" w14:textId="330B4DC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2021.</w:t>
      </w:r>
    </w:p>
    <w:p w14:paraId="25038FFB" w14:textId="108D0C2E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14:paraId="14B75319" w14:textId="7B43B541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Экологическое воспитание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саду: Средняя группа. – М.: МОЗАИКА-СИНТЕЗ, 20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57FBA16D" w14:textId="5DA9746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14:paraId="6F8D8256" w14:textId="77777777" w:rsidR="00DC793F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3D38D8D5" w14:textId="129E9628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14:paraId="546F9CA6" w14:textId="32A68799" w:rsid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11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14:paraId="6D8FA7D5" w14:textId="34597EB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33E006DD" w14:textId="6C74D569" w:rsidR="00A51606" w:rsidRP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ет. – М.: МОЗАИКА-СИНТЕЗ, 2020.</w:t>
      </w:r>
    </w:p>
    <w:p w14:paraId="2194E0E3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67841C6F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5243C276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0C88178A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5BFBC779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5204B97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2300C982" w14:textId="62ABBC0D" w:rsidR="00A51606" w:rsidRPr="005C428B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A51606" w:rsidRPr="005C428B" w:rsidSect="00A5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  <w:proofErr w:type="gramEnd"/>
    </w:p>
    <w:p w14:paraId="44747330" w14:textId="77777777"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72CA" w14:textId="77777777" w:rsidR="00D605D4" w:rsidRDefault="00D605D4" w:rsidP="001E150D">
      <w:pPr>
        <w:spacing w:after="0" w:line="240" w:lineRule="auto"/>
      </w:pPr>
      <w:r>
        <w:separator/>
      </w:r>
    </w:p>
  </w:endnote>
  <w:endnote w:type="continuationSeparator" w:id="0">
    <w:p w14:paraId="33C1776C" w14:textId="77777777" w:rsidR="00D605D4" w:rsidRDefault="00D605D4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50D3A5F9" w14:textId="77777777" w:rsidR="00D605D4" w:rsidRDefault="00D605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00">
          <w:rPr>
            <w:noProof/>
          </w:rPr>
          <w:t>45</w:t>
        </w:r>
        <w:r>
          <w:fldChar w:fldCharType="end"/>
        </w:r>
      </w:p>
    </w:sdtContent>
  </w:sdt>
  <w:p w14:paraId="629312E7" w14:textId="77777777" w:rsidR="00D605D4" w:rsidRDefault="00D60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E1F4" w14:textId="77777777" w:rsidR="00D605D4" w:rsidRDefault="00D605D4" w:rsidP="001E150D">
      <w:pPr>
        <w:spacing w:after="0" w:line="240" w:lineRule="auto"/>
      </w:pPr>
      <w:r>
        <w:separator/>
      </w:r>
    </w:p>
  </w:footnote>
  <w:footnote w:type="continuationSeparator" w:id="0">
    <w:p w14:paraId="690696C0" w14:textId="77777777" w:rsidR="00D605D4" w:rsidRDefault="00D605D4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65257"/>
    <w:multiLevelType w:val="hybridMultilevel"/>
    <w:tmpl w:val="F4700668"/>
    <w:lvl w:ilvl="0" w:tplc="F6604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24F3"/>
    <w:multiLevelType w:val="hybridMultilevel"/>
    <w:tmpl w:val="4B4A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1116B"/>
    <w:rsid w:val="00012EF4"/>
    <w:rsid w:val="000B3508"/>
    <w:rsid w:val="000F3D5F"/>
    <w:rsid w:val="00163E5D"/>
    <w:rsid w:val="001C0C51"/>
    <w:rsid w:val="001E150D"/>
    <w:rsid w:val="0021033A"/>
    <w:rsid w:val="002266D1"/>
    <w:rsid w:val="00286A93"/>
    <w:rsid w:val="00292F99"/>
    <w:rsid w:val="002A2726"/>
    <w:rsid w:val="002C6111"/>
    <w:rsid w:val="00305CEB"/>
    <w:rsid w:val="0037491C"/>
    <w:rsid w:val="003D1A39"/>
    <w:rsid w:val="004013D2"/>
    <w:rsid w:val="00450895"/>
    <w:rsid w:val="005870BD"/>
    <w:rsid w:val="00595883"/>
    <w:rsid w:val="005C0A89"/>
    <w:rsid w:val="005D7A39"/>
    <w:rsid w:val="006263B2"/>
    <w:rsid w:val="00665686"/>
    <w:rsid w:val="006A767B"/>
    <w:rsid w:val="006B5E26"/>
    <w:rsid w:val="00743684"/>
    <w:rsid w:val="008238A1"/>
    <w:rsid w:val="0082517A"/>
    <w:rsid w:val="00940824"/>
    <w:rsid w:val="00963C72"/>
    <w:rsid w:val="00A51606"/>
    <w:rsid w:val="00A86896"/>
    <w:rsid w:val="00B06637"/>
    <w:rsid w:val="00B2249D"/>
    <w:rsid w:val="00B85414"/>
    <w:rsid w:val="00BA76B8"/>
    <w:rsid w:val="00BC39FF"/>
    <w:rsid w:val="00BD7A6B"/>
    <w:rsid w:val="00BF2813"/>
    <w:rsid w:val="00D00E82"/>
    <w:rsid w:val="00D605D4"/>
    <w:rsid w:val="00DC793F"/>
    <w:rsid w:val="00E4052B"/>
    <w:rsid w:val="00E558AC"/>
    <w:rsid w:val="00F17994"/>
    <w:rsid w:val="00F5741D"/>
    <w:rsid w:val="00F72BB1"/>
    <w:rsid w:val="00FC06DD"/>
    <w:rsid w:val="00FC5300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45</Pages>
  <Words>14748</Words>
  <Characters>84067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7</cp:revision>
  <cp:lastPrinted>2023-09-28T06:55:00Z</cp:lastPrinted>
  <dcterms:created xsi:type="dcterms:W3CDTF">2023-04-19T05:38:00Z</dcterms:created>
  <dcterms:modified xsi:type="dcterms:W3CDTF">2023-09-28T06:55:00Z</dcterms:modified>
</cp:coreProperties>
</file>