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1D" w:rsidRDefault="00CD1811" w:rsidP="00CD1811">
      <w:pPr>
        <w:pStyle w:val="a3"/>
        <w:spacing w:before="60"/>
        <w:ind w:left="1685" w:right="1486"/>
        <w:jc w:val="center"/>
        <w:rPr>
          <w:spacing w:val="2"/>
        </w:rPr>
      </w:pPr>
      <w:r>
        <w:t>Муниципальное бюджетное дошкольное образовательное учреждение</w:t>
      </w:r>
      <w:r w:rsidR="00C32E1D">
        <w:t xml:space="preserve"> </w:t>
      </w:r>
      <w:r>
        <w:rPr>
          <w:spacing w:val="-57"/>
        </w:rPr>
        <w:t xml:space="preserve"> </w:t>
      </w:r>
      <w:r w:rsidR="00C32E1D">
        <w:rPr>
          <w:spacing w:val="-57"/>
        </w:rPr>
        <w:t xml:space="preserve">  </w:t>
      </w:r>
      <w:r>
        <w:t>города</w:t>
      </w:r>
      <w:r>
        <w:rPr>
          <w:spacing w:val="-2"/>
        </w:rPr>
        <w:t xml:space="preserve"> </w:t>
      </w:r>
      <w:r>
        <w:t>Ростова-на-Дону</w:t>
      </w:r>
      <w:r>
        <w:rPr>
          <w:spacing w:val="2"/>
        </w:rPr>
        <w:t xml:space="preserve"> </w:t>
      </w:r>
    </w:p>
    <w:p w:rsidR="0031239F" w:rsidRDefault="00CD1811" w:rsidP="00CD1811">
      <w:pPr>
        <w:pStyle w:val="a3"/>
        <w:spacing w:before="60"/>
        <w:ind w:left="1685" w:right="1486"/>
        <w:jc w:val="center"/>
      </w:pPr>
      <w:r>
        <w:t>«Детский</w:t>
      </w:r>
      <w:r>
        <w:rPr>
          <w:spacing w:val="1"/>
        </w:rPr>
        <w:t xml:space="preserve"> </w:t>
      </w:r>
      <w:r>
        <w:t>сад №</w:t>
      </w:r>
      <w:r>
        <w:rPr>
          <w:spacing w:val="-1"/>
        </w:rPr>
        <w:t xml:space="preserve"> </w:t>
      </w:r>
      <w:r>
        <w:t>251»</w:t>
      </w:r>
    </w:p>
    <w:p w:rsidR="00CD1811" w:rsidRDefault="00CD1811" w:rsidP="00CD1811">
      <w:pPr>
        <w:pStyle w:val="a5"/>
        <w:rPr>
          <w:sz w:val="26"/>
          <w:szCs w:val="26"/>
        </w:rPr>
      </w:pPr>
    </w:p>
    <w:p w:rsidR="00CD1811" w:rsidRDefault="00CD1811" w:rsidP="00CD1811">
      <w:pPr>
        <w:pStyle w:val="a5"/>
        <w:rPr>
          <w:sz w:val="26"/>
          <w:szCs w:val="26"/>
        </w:rPr>
      </w:pPr>
    </w:p>
    <w:p w:rsidR="00CD1811" w:rsidRDefault="00CD1811" w:rsidP="00CD1811">
      <w:pPr>
        <w:pStyle w:val="a5"/>
        <w:rPr>
          <w:sz w:val="26"/>
          <w:szCs w:val="26"/>
        </w:rPr>
      </w:pPr>
    </w:p>
    <w:p w:rsidR="00CD1811" w:rsidRDefault="00CD1811" w:rsidP="00CD1811">
      <w:pPr>
        <w:pStyle w:val="a5"/>
        <w:rPr>
          <w:sz w:val="26"/>
          <w:szCs w:val="26"/>
        </w:rPr>
      </w:pPr>
    </w:p>
    <w:p w:rsidR="00CD1811" w:rsidRDefault="00CD1811" w:rsidP="00CD1811">
      <w:pPr>
        <w:pStyle w:val="a5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56723E" w:rsidTr="0056723E">
        <w:tc>
          <w:tcPr>
            <w:tcW w:w="5170" w:type="dxa"/>
          </w:tcPr>
          <w:p w:rsidR="0056723E" w:rsidRPr="00C32E1D" w:rsidRDefault="0056723E" w:rsidP="0056723E">
            <w:pPr>
              <w:pStyle w:val="a3"/>
            </w:pPr>
            <w:r w:rsidRPr="00C32E1D">
              <w:t>Согласованно:</w:t>
            </w:r>
          </w:p>
          <w:p w:rsidR="0056723E" w:rsidRPr="00C32E1D" w:rsidRDefault="0056723E" w:rsidP="0056723E">
            <w:pPr>
              <w:pStyle w:val="a3"/>
            </w:pPr>
            <w:r w:rsidRPr="00C32E1D">
              <w:t>председатель ПК</w:t>
            </w:r>
          </w:p>
          <w:p w:rsidR="0056723E" w:rsidRPr="00C32E1D" w:rsidRDefault="0056723E" w:rsidP="0056723E">
            <w:pPr>
              <w:pStyle w:val="a3"/>
            </w:pPr>
          </w:p>
          <w:p w:rsidR="0056723E" w:rsidRPr="00C32E1D" w:rsidRDefault="0056723E" w:rsidP="0056723E">
            <w:pPr>
              <w:pStyle w:val="a3"/>
            </w:pPr>
            <w:proofErr w:type="spellStart"/>
            <w:r w:rsidRPr="00C32E1D">
              <w:t>Бондарец</w:t>
            </w:r>
            <w:proofErr w:type="spellEnd"/>
            <w:r w:rsidRPr="00C32E1D">
              <w:t xml:space="preserve"> А.Ю._________</w:t>
            </w:r>
          </w:p>
          <w:p w:rsidR="0056723E" w:rsidRPr="00C32E1D" w:rsidRDefault="0056723E" w:rsidP="00CD1811">
            <w:pPr>
              <w:pStyle w:val="a5"/>
              <w:rPr>
                <w:szCs w:val="24"/>
              </w:rPr>
            </w:pPr>
          </w:p>
        </w:tc>
        <w:tc>
          <w:tcPr>
            <w:tcW w:w="5170" w:type="dxa"/>
          </w:tcPr>
          <w:p w:rsidR="0056723E" w:rsidRPr="00C32E1D" w:rsidRDefault="0056723E" w:rsidP="0056723E">
            <w:pPr>
              <w:pStyle w:val="a5"/>
              <w:rPr>
                <w:szCs w:val="24"/>
              </w:rPr>
            </w:pPr>
            <w:r w:rsidRPr="00C32E1D">
              <w:rPr>
                <w:szCs w:val="24"/>
              </w:rPr>
              <w:t>Утверждаю:</w:t>
            </w:r>
          </w:p>
          <w:p w:rsidR="0056723E" w:rsidRPr="00C32E1D" w:rsidRDefault="0056723E" w:rsidP="0056723E">
            <w:pPr>
              <w:pStyle w:val="a5"/>
              <w:rPr>
                <w:szCs w:val="24"/>
              </w:rPr>
            </w:pPr>
            <w:r w:rsidRPr="00C32E1D">
              <w:rPr>
                <w:szCs w:val="24"/>
              </w:rPr>
              <w:t>И. о заведующего МБДОУ №251</w:t>
            </w:r>
          </w:p>
          <w:p w:rsidR="0056723E" w:rsidRPr="00C32E1D" w:rsidRDefault="0056723E" w:rsidP="0056723E">
            <w:pPr>
              <w:pStyle w:val="a5"/>
              <w:rPr>
                <w:szCs w:val="24"/>
              </w:rPr>
            </w:pPr>
            <w:r w:rsidRPr="00C32E1D">
              <w:rPr>
                <w:szCs w:val="24"/>
              </w:rPr>
              <w:t>____________С.А. Зеленская</w:t>
            </w:r>
          </w:p>
          <w:p w:rsidR="00217525" w:rsidRDefault="00217525" w:rsidP="0021752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119/1 от 31.08.2022 г.</w:t>
            </w:r>
          </w:p>
          <w:p w:rsidR="0056723E" w:rsidRPr="00C32E1D" w:rsidRDefault="0056723E" w:rsidP="00CD1811">
            <w:pPr>
              <w:pStyle w:val="a5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CD1811" w:rsidRPr="00CD1811" w:rsidRDefault="00CD1811" w:rsidP="00CD1811">
      <w:pPr>
        <w:pStyle w:val="a3"/>
        <w:spacing w:before="60"/>
        <w:ind w:left="1685" w:right="1486"/>
        <w:jc w:val="center"/>
      </w:pPr>
    </w:p>
    <w:p w:rsidR="0031239F" w:rsidRDefault="0031239F">
      <w:pPr>
        <w:pStyle w:val="a3"/>
        <w:spacing w:line="20" w:lineRule="exact"/>
        <w:ind w:left="307"/>
        <w:jc w:val="left"/>
        <w:rPr>
          <w:sz w:val="2"/>
        </w:rPr>
      </w:pPr>
    </w:p>
    <w:p w:rsidR="0031239F" w:rsidRDefault="0031239F">
      <w:pPr>
        <w:pStyle w:val="a3"/>
        <w:ind w:left="0"/>
        <w:jc w:val="left"/>
        <w:rPr>
          <w:sz w:val="26"/>
        </w:rPr>
      </w:pPr>
    </w:p>
    <w:p w:rsidR="0031239F" w:rsidRDefault="0031239F">
      <w:pPr>
        <w:pStyle w:val="a3"/>
        <w:ind w:left="0"/>
        <w:jc w:val="left"/>
        <w:rPr>
          <w:sz w:val="26"/>
        </w:rPr>
      </w:pPr>
    </w:p>
    <w:p w:rsidR="0031239F" w:rsidRDefault="0031239F">
      <w:pPr>
        <w:pStyle w:val="a3"/>
        <w:ind w:left="0"/>
        <w:jc w:val="left"/>
        <w:rPr>
          <w:sz w:val="26"/>
        </w:rPr>
      </w:pPr>
    </w:p>
    <w:p w:rsidR="0031239F" w:rsidRDefault="0031239F">
      <w:pPr>
        <w:pStyle w:val="a3"/>
        <w:ind w:left="0"/>
        <w:jc w:val="left"/>
        <w:rPr>
          <w:sz w:val="26"/>
        </w:rPr>
      </w:pPr>
    </w:p>
    <w:p w:rsidR="0031239F" w:rsidRDefault="0031239F">
      <w:pPr>
        <w:pStyle w:val="a3"/>
        <w:ind w:left="0"/>
        <w:jc w:val="left"/>
        <w:rPr>
          <w:sz w:val="26"/>
        </w:rPr>
      </w:pPr>
    </w:p>
    <w:p w:rsidR="0031239F" w:rsidRDefault="0031239F">
      <w:pPr>
        <w:pStyle w:val="a3"/>
        <w:ind w:left="0"/>
        <w:jc w:val="left"/>
        <w:rPr>
          <w:sz w:val="26"/>
        </w:rPr>
      </w:pPr>
    </w:p>
    <w:p w:rsidR="0031239F" w:rsidRDefault="0031239F">
      <w:pPr>
        <w:pStyle w:val="a3"/>
        <w:spacing w:before="8"/>
        <w:ind w:left="0"/>
        <w:jc w:val="left"/>
        <w:rPr>
          <w:sz w:val="34"/>
        </w:rPr>
      </w:pPr>
    </w:p>
    <w:p w:rsidR="0031239F" w:rsidRPr="00CD1811" w:rsidRDefault="00CD1811">
      <w:pPr>
        <w:pStyle w:val="1"/>
        <w:ind w:left="1685" w:right="1482"/>
        <w:rPr>
          <w:sz w:val="28"/>
          <w:szCs w:val="28"/>
        </w:rPr>
      </w:pPr>
      <w:r w:rsidRPr="00CD1811">
        <w:rPr>
          <w:sz w:val="28"/>
          <w:szCs w:val="28"/>
        </w:rPr>
        <w:t>ПОЛОЖЕНИЕ</w:t>
      </w:r>
    </w:p>
    <w:p w:rsidR="0031239F" w:rsidRPr="00CD1811" w:rsidRDefault="00CD1811">
      <w:pPr>
        <w:ind w:left="1684" w:right="1486"/>
        <w:jc w:val="center"/>
        <w:rPr>
          <w:b/>
          <w:sz w:val="28"/>
          <w:szCs w:val="28"/>
        </w:rPr>
      </w:pPr>
      <w:r w:rsidRPr="00CD1811">
        <w:rPr>
          <w:b/>
          <w:sz w:val="28"/>
          <w:szCs w:val="28"/>
        </w:rPr>
        <w:t>о</w:t>
      </w:r>
      <w:r w:rsidRPr="00CD1811">
        <w:rPr>
          <w:b/>
          <w:spacing w:val="-1"/>
          <w:sz w:val="28"/>
          <w:szCs w:val="28"/>
        </w:rPr>
        <w:t xml:space="preserve"> </w:t>
      </w:r>
      <w:r w:rsidRPr="00CD1811">
        <w:rPr>
          <w:b/>
          <w:sz w:val="28"/>
          <w:szCs w:val="28"/>
        </w:rPr>
        <w:t>благотворительных</w:t>
      </w:r>
      <w:r w:rsidRPr="00CD1811">
        <w:rPr>
          <w:b/>
          <w:spacing w:val="-4"/>
          <w:sz w:val="28"/>
          <w:szCs w:val="28"/>
        </w:rPr>
        <w:t xml:space="preserve"> </w:t>
      </w:r>
      <w:r w:rsidRPr="00CD1811">
        <w:rPr>
          <w:b/>
          <w:sz w:val="28"/>
          <w:szCs w:val="28"/>
        </w:rPr>
        <w:t>средствах</w:t>
      </w:r>
    </w:p>
    <w:p w:rsidR="0031239F" w:rsidRPr="00CD1811" w:rsidRDefault="00CD1811">
      <w:pPr>
        <w:pStyle w:val="1"/>
        <w:rPr>
          <w:sz w:val="28"/>
          <w:szCs w:val="28"/>
        </w:rPr>
      </w:pPr>
      <w:r w:rsidRPr="00CD1811">
        <w:rPr>
          <w:sz w:val="28"/>
          <w:szCs w:val="28"/>
        </w:rPr>
        <w:t>муниципального бюджетного дошкольного образовательного учреждения</w:t>
      </w:r>
      <w:r w:rsidRPr="00CD1811">
        <w:rPr>
          <w:spacing w:val="-57"/>
          <w:sz w:val="28"/>
          <w:szCs w:val="28"/>
        </w:rPr>
        <w:t xml:space="preserve"> </w:t>
      </w:r>
      <w:r w:rsidRPr="00CD1811">
        <w:rPr>
          <w:sz w:val="28"/>
          <w:szCs w:val="28"/>
        </w:rPr>
        <w:t>города</w:t>
      </w:r>
      <w:r w:rsidRPr="00CD1811">
        <w:rPr>
          <w:spacing w:val="-1"/>
          <w:sz w:val="28"/>
          <w:szCs w:val="28"/>
        </w:rPr>
        <w:t xml:space="preserve"> </w:t>
      </w:r>
      <w:r w:rsidRPr="00CD1811">
        <w:rPr>
          <w:sz w:val="28"/>
          <w:szCs w:val="28"/>
        </w:rPr>
        <w:t>Ростов-на-Дону «Детский сад №</w:t>
      </w:r>
      <w:r w:rsidRPr="00CD181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251</w:t>
      </w:r>
      <w:r w:rsidRPr="00CD1811">
        <w:rPr>
          <w:sz w:val="28"/>
          <w:szCs w:val="28"/>
        </w:rPr>
        <w:t>»</w:t>
      </w:r>
    </w:p>
    <w:p w:rsidR="0031239F" w:rsidRPr="00CD1811" w:rsidRDefault="0031239F">
      <w:pPr>
        <w:pStyle w:val="a3"/>
        <w:ind w:left="0"/>
        <w:jc w:val="left"/>
        <w:rPr>
          <w:b/>
          <w:sz w:val="28"/>
          <w:szCs w:val="28"/>
        </w:rPr>
      </w:pPr>
    </w:p>
    <w:p w:rsidR="0031239F" w:rsidRDefault="0031239F">
      <w:pPr>
        <w:pStyle w:val="a3"/>
        <w:ind w:left="0"/>
        <w:jc w:val="left"/>
        <w:rPr>
          <w:b/>
          <w:sz w:val="26"/>
        </w:rPr>
      </w:pPr>
    </w:p>
    <w:p w:rsidR="0031239F" w:rsidRDefault="0031239F">
      <w:pPr>
        <w:pStyle w:val="a3"/>
        <w:ind w:left="0"/>
        <w:jc w:val="left"/>
        <w:rPr>
          <w:b/>
          <w:sz w:val="26"/>
        </w:rPr>
      </w:pPr>
    </w:p>
    <w:p w:rsidR="0031239F" w:rsidRDefault="0031239F">
      <w:pPr>
        <w:pStyle w:val="a3"/>
        <w:ind w:left="0"/>
        <w:jc w:val="left"/>
        <w:rPr>
          <w:b/>
          <w:sz w:val="26"/>
        </w:rPr>
      </w:pPr>
    </w:p>
    <w:p w:rsidR="0031239F" w:rsidRDefault="0031239F">
      <w:pPr>
        <w:pStyle w:val="a3"/>
        <w:ind w:left="0"/>
        <w:jc w:val="left"/>
        <w:rPr>
          <w:b/>
          <w:sz w:val="26"/>
        </w:rPr>
      </w:pPr>
    </w:p>
    <w:p w:rsidR="0031239F" w:rsidRDefault="0031239F">
      <w:pPr>
        <w:pStyle w:val="a3"/>
        <w:ind w:left="0"/>
        <w:jc w:val="left"/>
        <w:rPr>
          <w:b/>
          <w:sz w:val="26"/>
        </w:rPr>
      </w:pPr>
    </w:p>
    <w:p w:rsidR="0031239F" w:rsidRDefault="0031239F">
      <w:pPr>
        <w:pStyle w:val="a3"/>
        <w:spacing w:before="6"/>
        <w:ind w:left="0"/>
        <w:jc w:val="left"/>
        <w:rPr>
          <w:b/>
          <w:sz w:val="35"/>
        </w:rPr>
      </w:pPr>
    </w:p>
    <w:p w:rsidR="0031239F" w:rsidRDefault="0031239F">
      <w:pPr>
        <w:pStyle w:val="a3"/>
        <w:ind w:left="0"/>
        <w:jc w:val="left"/>
        <w:rPr>
          <w:sz w:val="26"/>
        </w:rPr>
      </w:pPr>
    </w:p>
    <w:p w:rsidR="0031239F" w:rsidRDefault="0031239F">
      <w:pPr>
        <w:pStyle w:val="a3"/>
        <w:ind w:left="0"/>
        <w:jc w:val="left"/>
        <w:rPr>
          <w:sz w:val="26"/>
        </w:rPr>
      </w:pPr>
    </w:p>
    <w:p w:rsidR="0031239F" w:rsidRDefault="0031239F">
      <w:pPr>
        <w:pStyle w:val="a3"/>
        <w:ind w:left="0"/>
        <w:jc w:val="left"/>
        <w:rPr>
          <w:sz w:val="26"/>
        </w:rPr>
      </w:pPr>
    </w:p>
    <w:p w:rsidR="00CD1811" w:rsidRDefault="00CD1811">
      <w:pPr>
        <w:pStyle w:val="1"/>
        <w:spacing w:before="212"/>
        <w:ind w:left="4090" w:right="3887"/>
      </w:pPr>
    </w:p>
    <w:p w:rsidR="00CD1811" w:rsidRDefault="00CD1811">
      <w:pPr>
        <w:pStyle w:val="1"/>
        <w:spacing w:before="212"/>
        <w:ind w:left="4090" w:right="3887"/>
      </w:pPr>
    </w:p>
    <w:p w:rsidR="00CD1811" w:rsidRDefault="00CD1811">
      <w:pPr>
        <w:pStyle w:val="1"/>
        <w:spacing w:before="212"/>
        <w:ind w:left="4090" w:right="3887"/>
      </w:pPr>
    </w:p>
    <w:p w:rsidR="00CD1811" w:rsidRDefault="00CD1811">
      <w:pPr>
        <w:pStyle w:val="1"/>
        <w:spacing w:before="212"/>
        <w:ind w:left="4090" w:right="3887"/>
      </w:pPr>
    </w:p>
    <w:p w:rsidR="00CD1811" w:rsidRDefault="00CD1811">
      <w:pPr>
        <w:pStyle w:val="1"/>
        <w:spacing w:before="212"/>
        <w:ind w:left="4090" w:right="3887"/>
      </w:pPr>
    </w:p>
    <w:p w:rsidR="00CD1811" w:rsidRDefault="00CD1811">
      <w:pPr>
        <w:pStyle w:val="1"/>
        <w:spacing w:before="212"/>
        <w:ind w:left="4090" w:right="3887"/>
      </w:pPr>
    </w:p>
    <w:p w:rsidR="00CD1811" w:rsidRDefault="00CD1811">
      <w:pPr>
        <w:pStyle w:val="1"/>
        <w:spacing w:before="212"/>
        <w:ind w:left="4090" w:right="3887"/>
      </w:pPr>
    </w:p>
    <w:p w:rsidR="0031239F" w:rsidRDefault="00CD1811">
      <w:pPr>
        <w:pStyle w:val="1"/>
        <w:spacing w:before="212"/>
        <w:ind w:left="4090" w:right="3887"/>
      </w:pPr>
      <w:r>
        <w:t>город Ростов-на-Дону</w:t>
      </w:r>
      <w:r>
        <w:rPr>
          <w:spacing w:val="-57"/>
        </w:rPr>
        <w:t xml:space="preserve"> </w:t>
      </w:r>
      <w:r>
        <w:t>2022год</w:t>
      </w:r>
    </w:p>
    <w:p w:rsidR="0031239F" w:rsidRDefault="0031239F">
      <w:pPr>
        <w:sectPr w:rsidR="0031239F">
          <w:type w:val="continuous"/>
          <w:pgSz w:w="11910" w:h="16840"/>
          <w:pgMar w:top="480" w:right="740" w:bottom="280" w:left="820" w:header="720" w:footer="720" w:gutter="0"/>
          <w:cols w:space="720"/>
        </w:sectPr>
      </w:pPr>
    </w:p>
    <w:p w:rsidR="0031239F" w:rsidRDefault="00CD1811">
      <w:pPr>
        <w:pStyle w:val="a4"/>
        <w:numPr>
          <w:ilvl w:val="0"/>
          <w:numId w:val="2"/>
        </w:numPr>
        <w:tabs>
          <w:tab w:val="left" w:pos="553"/>
        </w:tabs>
        <w:spacing w:before="62"/>
        <w:ind w:hanging="241"/>
        <w:jc w:val="both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31239F" w:rsidRDefault="0031239F">
      <w:pPr>
        <w:pStyle w:val="a3"/>
        <w:spacing w:before="10"/>
        <w:ind w:left="0"/>
        <w:jc w:val="left"/>
        <w:rPr>
          <w:sz w:val="20"/>
        </w:rPr>
      </w:pPr>
    </w:p>
    <w:p w:rsidR="0031239F" w:rsidRDefault="00CD1811">
      <w:pPr>
        <w:pStyle w:val="a4"/>
        <w:numPr>
          <w:ilvl w:val="1"/>
          <w:numId w:val="2"/>
        </w:numPr>
        <w:tabs>
          <w:tab w:val="left" w:pos="930"/>
        </w:tabs>
        <w:ind w:right="107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 средств в муниципальное бюджетное дошкольное образовательное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Ростова-на-Дону «Детский сад № 251»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Конституцией РФ, Федеральным законом Российской Федерации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 г. № 273-ФЗ "Об образовании в Российской Федерации", Гражданским Кодексом РФ (ГК</w:t>
      </w:r>
      <w:r>
        <w:rPr>
          <w:spacing w:val="1"/>
          <w:sz w:val="24"/>
        </w:rPr>
        <w:t xml:space="preserve"> </w:t>
      </w:r>
      <w:r>
        <w:rPr>
          <w:sz w:val="24"/>
        </w:rPr>
        <w:t>РФ), Налоговым Кодексом РФ (НК РФ), Федеральным законом от 11.08.1995 г. №135-ФЗ "О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 деятельности и благотворительных организациях",24.07.1998 № 124-ФЗ "Об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гарантиях прав ребенка в Российской Федерации", Законом Российской 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07.02.1992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2300-1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1"/>
          <w:sz w:val="24"/>
        </w:rPr>
        <w:t xml:space="preserve"> </w:t>
      </w:r>
      <w:r>
        <w:rPr>
          <w:sz w:val="24"/>
        </w:rPr>
        <w:t>прав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потребителей", постановлением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706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услуг", письмом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18.07.2013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08-950.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674"/>
        </w:tabs>
        <w:ind w:left="673" w:hanging="36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31239F" w:rsidRDefault="00CD1811">
      <w:pPr>
        <w:pStyle w:val="a4"/>
        <w:numPr>
          <w:ilvl w:val="0"/>
          <w:numId w:val="1"/>
        </w:numPr>
        <w:tabs>
          <w:tab w:val="left" w:pos="460"/>
        </w:tabs>
        <w:ind w:right="111" w:firstLine="0"/>
        <w:rPr>
          <w:sz w:val="24"/>
        </w:rPr>
      </w:pPr>
      <w:r>
        <w:rPr>
          <w:sz w:val="24"/>
        </w:rPr>
        <w:t>правовой защиты участников образовательного процесса в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 оказания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31239F" w:rsidRDefault="00CD1811">
      <w:pPr>
        <w:pStyle w:val="a3"/>
        <w:ind w:right="108"/>
      </w:pPr>
      <w:r>
        <w:t>-создания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осуществление образовательного процесса, в том числе на обустройство интерьера, проведение</w:t>
      </w:r>
      <w:r>
        <w:rPr>
          <w:spacing w:val="1"/>
        </w:rPr>
        <w:t xml:space="preserve"> </w:t>
      </w:r>
      <w:r>
        <w:t>ремонтных работ, приобретение предметов хозяйственного пользования, организацию досуга и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другую</w:t>
      </w:r>
      <w:r>
        <w:rPr>
          <w:spacing w:val="4"/>
        </w:rPr>
        <w:t xml:space="preserve"> </w:t>
      </w:r>
      <w:r>
        <w:t>уставную</w:t>
      </w:r>
      <w:r>
        <w:rPr>
          <w:spacing w:val="3"/>
        </w:rPr>
        <w:t xml:space="preserve"> </w:t>
      </w:r>
      <w:r>
        <w:t>деятельность;</w:t>
      </w:r>
    </w:p>
    <w:p w:rsidR="0031239F" w:rsidRDefault="00CD1811">
      <w:pPr>
        <w:pStyle w:val="a3"/>
        <w:spacing w:before="1"/>
        <w:ind w:right="111"/>
      </w:pPr>
      <w:r>
        <w:t>-предупреждения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МБДОУ.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52"/>
        </w:tabs>
        <w:ind w:right="107" w:firstLine="0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могут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17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870"/>
        </w:tabs>
        <w:ind w:right="108" w:firstLine="0"/>
        <w:jc w:val="both"/>
        <w:rPr>
          <w:sz w:val="24"/>
        </w:rPr>
      </w:pP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(доходы),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результате:</w:t>
      </w:r>
    </w:p>
    <w:p w:rsidR="0031239F" w:rsidRDefault="00CD1811">
      <w:pPr>
        <w:pStyle w:val="a4"/>
        <w:numPr>
          <w:ilvl w:val="0"/>
          <w:numId w:val="1"/>
        </w:numPr>
        <w:tabs>
          <w:tab w:val="left" w:pos="476"/>
        </w:tabs>
        <w:ind w:right="109" w:firstLine="0"/>
        <w:rPr>
          <w:sz w:val="24"/>
        </w:rPr>
      </w:pPr>
      <w:r>
        <w:rPr>
          <w:sz w:val="24"/>
        </w:rPr>
        <w:t>целевых взносов физических и (или) юридических лиц, в том числе иностранных граждан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31239F" w:rsidRDefault="00CD1811">
      <w:pPr>
        <w:pStyle w:val="a4"/>
        <w:numPr>
          <w:ilvl w:val="0"/>
          <w:numId w:val="1"/>
        </w:numPr>
        <w:tabs>
          <w:tab w:val="left" w:pos="452"/>
        </w:tabs>
        <w:ind w:left="452" w:hanging="140"/>
        <w:rPr>
          <w:sz w:val="24"/>
        </w:rPr>
      </w:pPr>
      <w:r>
        <w:rPr>
          <w:sz w:val="24"/>
        </w:rPr>
        <w:t>добровольных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пожертвований.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60"/>
        </w:tabs>
        <w:ind w:right="108" w:firstLine="0"/>
        <w:jc w:val="both"/>
        <w:rPr>
          <w:sz w:val="24"/>
        </w:rPr>
      </w:pPr>
      <w:r>
        <w:rPr>
          <w:sz w:val="24"/>
        </w:rPr>
        <w:t>Участниками благотворительной деятельности могут быть граждане и юридические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существующей, а также граждане и юридические лица, в интересах которых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88"/>
        </w:tabs>
        <w:spacing w:before="2" w:line="237" w:lineRule="auto"/>
        <w:ind w:right="107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 внебюджетных средств является правом, а не обязанностью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822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влечёт за собой снижения нормативов и (или) абсолютных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размеров его финансирования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учредителя.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824"/>
        </w:tabs>
        <w:ind w:right="108" w:firstLine="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добровольность их внесения физическими и юридическими лицами, в том числе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законность, конфиденциальность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гласность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868"/>
        </w:tabs>
        <w:ind w:right="11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пожертвований.</w:t>
      </w:r>
    </w:p>
    <w:p w:rsidR="0031239F" w:rsidRDefault="00CD1811">
      <w:pPr>
        <w:pStyle w:val="a4"/>
        <w:numPr>
          <w:ilvl w:val="0"/>
          <w:numId w:val="2"/>
        </w:numPr>
        <w:tabs>
          <w:tab w:val="left" w:pos="553"/>
        </w:tabs>
        <w:ind w:hanging="24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33"/>
        </w:tabs>
        <w:ind w:left="732" w:hanging="421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родители, усыновители,</w:t>
      </w:r>
      <w:r>
        <w:rPr>
          <w:spacing w:val="-2"/>
          <w:sz w:val="24"/>
        </w:rPr>
        <w:t xml:space="preserve"> </w:t>
      </w:r>
      <w:r>
        <w:rPr>
          <w:sz w:val="24"/>
        </w:rPr>
        <w:t>опекуны,</w:t>
      </w:r>
      <w:r>
        <w:rPr>
          <w:spacing w:val="-3"/>
          <w:sz w:val="24"/>
        </w:rPr>
        <w:t xml:space="preserve"> </w:t>
      </w:r>
      <w:r>
        <w:rPr>
          <w:sz w:val="24"/>
        </w:rPr>
        <w:t>попечители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60"/>
        </w:tabs>
        <w:ind w:right="107" w:firstLine="0"/>
        <w:jc w:val="both"/>
        <w:rPr>
          <w:sz w:val="24"/>
        </w:rPr>
      </w:pPr>
      <w:r>
        <w:rPr>
          <w:sz w:val="24"/>
        </w:rPr>
        <w:t>Органы самоуправления в МБДОУ - общее собрание, Совет учреждения, 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251</w:t>
      </w:r>
      <w:r>
        <w:rPr>
          <w:spacing w:val="61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 учреждения.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57"/>
        </w:tabs>
        <w:ind w:right="106" w:firstLine="0"/>
        <w:jc w:val="both"/>
        <w:rPr>
          <w:sz w:val="24"/>
        </w:rPr>
      </w:pPr>
      <w:r>
        <w:rPr>
          <w:sz w:val="24"/>
        </w:rPr>
        <w:t>Целевые взносы - добровольная передача юридическими или физическими лицами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законными представителями) денежных средств, которые должны быть использованы 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объявленному (целевому) назначению. В контексте данного Положения целевое назначение 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31239F" w:rsidRDefault="0031239F">
      <w:pPr>
        <w:jc w:val="both"/>
        <w:rPr>
          <w:sz w:val="24"/>
        </w:rPr>
        <w:sectPr w:rsidR="0031239F">
          <w:pgSz w:w="11910" w:h="16840"/>
          <w:pgMar w:top="480" w:right="740" w:bottom="280" w:left="820" w:header="720" w:footer="720" w:gutter="0"/>
          <w:cols w:space="720"/>
        </w:sectPr>
      </w:pPr>
    </w:p>
    <w:p w:rsidR="0031239F" w:rsidRDefault="00CD1811">
      <w:pPr>
        <w:pStyle w:val="a4"/>
        <w:numPr>
          <w:ilvl w:val="1"/>
          <w:numId w:val="2"/>
        </w:numPr>
        <w:tabs>
          <w:tab w:val="left" w:pos="738"/>
        </w:tabs>
        <w:spacing w:before="60"/>
        <w:ind w:right="109" w:firstLine="0"/>
        <w:jc w:val="both"/>
        <w:rPr>
          <w:sz w:val="24"/>
        </w:rPr>
      </w:pPr>
      <w:r>
        <w:rPr>
          <w:sz w:val="24"/>
        </w:rPr>
        <w:lastRenderedPageBreak/>
        <w:t>Добровольное пожертвование - дарение вещи (включая деньги, ценные бумаги) или права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общеполезная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52"/>
        </w:tabs>
        <w:ind w:right="109" w:firstLine="0"/>
        <w:jc w:val="both"/>
        <w:rPr>
          <w:sz w:val="24"/>
        </w:rPr>
      </w:pPr>
      <w:r>
        <w:rPr>
          <w:sz w:val="24"/>
        </w:rPr>
        <w:t>Жертвователь - юридическое или физическое лицо (в том числе законные представители),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пожертвование.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98"/>
        </w:tabs>
        <w:ind w:right="107" w:firstLine="0"/>
        <w:jc w:val="both"/>
        <w:rPr>
          <w:sz w:val="24"/>
        </w:rPr>
      </w:pPr>
      <w:r>
        <w:rPr>
          <w:sz w:val="24"/>
        </w:rPr>
        <w:t>Благотворители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-57"/>
          <w:sz w:val="24"/>
        </w:rPr>
        <w:t xml:space="preserve"> </w:t>
      </w:r>
      <w:r>
        <w:rPr>
          <w:sz w:val="24"/>
        </w:rPr>
        <w:t>бескорыстной (безвозмездной или на льготных условиях) передачи в собственность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условиях)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благотворителями -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971"/>
        </w:tabs>
        <w:ind w:right="110" w:firstLine="0"/>
        <w:jc w:val="both"/>
        <w:rPr>
          <w:sz w:val="24"/>
        </w:rPr>
      </w:pPr>
      <w:proofErr w:type="spellStart"/>
      <w:r>
        <w:rPr>
          <w:sz w:val="24"/>
        </w:rPr>
        <w:t>Благополучатели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благотворителей.</w:t>
      </w:r>
    </w:p>
    <w:p w:rsidR="0031239F" w:rsidRDefault="00CD1811">
      <w:pPr>
        <w:pStyle w:val="a4"/>
        <w:numPr>
          <w:ilvl w:val="0"/>
          <w:numId w:val="2"/>
        </w:numPr>
        <w:tabs>
          <w:tab w:val="left" w:pos="613"/>
        </w:tabs>
        <w:ind w:left="612" w:hanging="30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 взносов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пожертвований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808"/>
        </w:tabs>
        <w:ind w:right="108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 имущества, укрепление и развитие материально-технической базы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 жизни и здоровья, обеспечение безопасности детей в период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851"/>
        </w:tabs>
        <w:ind w:right="108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 их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858"/>
        </w:tabs>
        <w:ind w:right="107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40"/>
        </w:tabs>
        <w:ind w:right="108" w:firstLine="0"/>
        <w:jc w:val="both"/>
        <w:rPr>
          <w:sz w:val="24"/>
        </w:rPr>
      </w:pPr>
      <w:r>
        <w:rPr>
          <w:sz w:val="24"/>
        </w:rPr>
        <w:t>Решение о внесении целевых взносов в учреждение со стороны законных представителей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средств.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62"/>
        </w:tabs>
        <w:ind w:right="110" w:firstLine="0"/>
        <w:jc w:val="both"/>
        <w:rPr>
          <w:sz w:val="24"/>
        </w:rPr>
      </w:pPr>
      <w:r>
        <w:rPr>
          <w:sz w:val="24"/>
        </w:rPr>
        <w:t>Целевые взносы родителей (законных представителей) обучающихся, иных физических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направляются ими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860"/>
        </w:tabs>
        <w:ind w:right="109" w:firstLine="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юридическими 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674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Приём средств может производиться на основании письменного заявления благотворителя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имя руководителя учреждения, либо договоров дарения (ст. 527 ГК РФ) и пожертвования (ст.</w:t>
      </w:r>
      <w:r>
        <w:rPr>
          <w:spacing w:val="-57"/>
          <w:sz w:val="24"/>
        </w:rPr>
        <w:t xml:space="preserve"> </w:t>
      </w:r>
      <w:r>
        <w:rPr>
          <w:sz w:val="24"/>
        </w:rPr>
        <w:t>528</w:t>
      </w:r>
      <w:r>
        <w:rPr>
          <w:spacing w:val="-1"/>
          <w:sz w:val="24"/>
        </w:rPr>
        <w:t xml:space="preserve"> </w:t>
      </w:r>
      <w:r>
        <w:rPr>
          <w:sz w:val="24"/>
        </w:rPr>
        <w:t>ГК РФ), заключенных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832"/>
        </w:tabs>
        <w:ind w:right="106" w:firstLine="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38"/>
        </w:tabs>
        <w:ind w:right="108" w:firstLine="0"/>
        <w:jc w:val="both"/>
        <w:rPr>
          <w:sz w:val="24"/>
        </w:rPr>
      </w:pPr>
      <w:r>
        <w:rPr>
          <w:sz w:val="24"/>
        </w:rPr>
        <w:t>Руководитель учреждения организует бухгалтерский учет целевых взносов и добровольных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920"/>
        </w:tabs>
        <w:ind w:right="108" w:firstLine="0"/>
        <w:jc w:val="both"/>
        <w:rPr>
          <w:sz w:val="24"/>
        </w:rPr>
      </w:pP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988"/>
        </w:tabs>
        <w:ind w:right="108" w:firstLine="0"/>
        <w:jc w:val="both"/>
        <w:rPr>
          <w:sz w:val="24"/>
        </w:rPr>
      </w:pPr>
      <w:r>
        <w:rPr>
          <w:sz w:val="24"/>
        </w:rPr>
        <w:t>Добровольные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853"/>
        </w:tabs>
        <w:ind w:left="852" w:hanging="541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31239F" w:rsidRDefault="0031239F">
      <w:pPr>
        <w:pStyle w:val="a3"/>
        <w:ind w:left="0"/>
        <w:jc w:val="left"/>
      </w:pPr>
    </w:p>
    <w:p w:rsidR="0031239F" w:rsidRDefault="00CD1811">
      <w:pPr>
        <w:pStyle w:val="a4"/>
        <w:numPr>
          <w:ilvl w:val="0"/>
          <w:numId w:val="2"/>
        </w:numPr>
        <w:tabs>
          <w:tab w:val="left" w:pos="613"/>
        </w:tabs>
        <w:ind w:left="612" w:hanging="301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благотворителей.</w:t>
      </w:r>
    </w:p>
    <w:p w:rsidR="0031239F" w:rsidRDefault="00CD1811">
      <w:pPr>
        <w:pStyle w:val="a3"/>
        <w:jc w:val="left"/>
      </w:pPr>
      <w:r>
        <w:t>Прием</w:t>
      </w:r>
      <w:r>
        <w:rPr>
          <w:spacing w:val="-4"/>
        </w:rPr>
        <w:t xml:space="preserve"> </w:t>
      </w:r>
      <w:r>
        <w:t>пожертвований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этапы: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пожертвования;</w:t>
      </w:r>
    </w:p>
    <w:p w:rsidR="0031239F" w:rsidRDefault="0031239F">
      <w:pPr>
        <w:rPr>
          <w:sz w:val="24"/>
        </w:rPr>
        <w:sectPr w:rsidR="0031239F">
          <w:pgSz w:w="11910" w:h="16840"/>
          <w:pgMar w:top="480" w:right="740" w:bottom="280" w:left="820" w:header="720" w:footer="720" w:gutter="0"/>
          <w:cols w:space="720"/>
        </w:sectPr>
      </w:pPr>
    </w:p>
    <w:p w:rsidR="0031239F" w:rsidRDefault="00CD1811">
      <w:pPr>
        <w:pStyle w:val="a4"/>
        <w:numPr>
          <w:ilvl w:val="1"/>
          <w:numId w:val="2"/>
        </w:numPr>
        <w:tabs>
          <w:tab w:val="left" w:pos="788"/>
        </w:tabs>
        <w:spacing w:before="60"/>
        <w:ind w:right="109" w:firstLine="0"/>
        <w:jc w:val="both"/>
        <w:rPr>
          <w:sz w:val="24"/>
        </w:rPr>
      </w:pPr>
      <w:r>
        <w:rPr>
          <w:sz w:val="24"/>
        </w:rPr>
        <w:lastRenderedPageBreak/>
        <w:t>Постановка на 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 имущества, полученного от благотворителей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67"/>
        </w:tabs>
        <w:ind w:right="113" w:firstLine="0"/>
        <w:jc w:val="both"/>
        <w:rPr>
          <w:sz w:val="24"/>
        </w:rPr>
      </w:pPr>
      <w:r>
        <w:rPr>
          <w:sz w:val="24"/>
        </w:rPr>
        <w:t>Денежные средства, полученные от благотворителей, должны поступать на лицевой 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52"/>
        </w:tabs>
        <w:ind w:right="107" w:firstLine="0"/>
        <w:jc w:val="both"/>
        <w:rPr>
          <w:sz w:val="24"/>
        </w:rPr>
      </w:pPr>
      <w:r>
        <w:rPr>
          <w:sz w:val="24"/>
        </w:rPr>
        <w:t>Учет имущества (в том числе денежных средств), полученного в качестве пожертвований,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вестись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38"/>
        </w:tabs>
        <w:ind w:right="107" w:firstLine="0"/>
        <w:jc w:val="both"/>
        <w:rPr>
          <w:sz w:val="24"/>
        </w:rPr>
      </w:pPr>
      <w:r>
        <w:rPr>
          <w:sz w:val="24"/>
        </w:rPr>
        <w:t>Целевое использование (расходование) имущества, полученного в качестве пожертвований,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 быть подтверждено документами, предусмотренными требованиями Инструкции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учету,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утвержденной 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1239F" w:rsidRDefault="0031239F">
      <w:pPr>
        <w:pStyle w:val="a3"/>
        <w:ind w:left="0"/>
        <w:jc w:val="left"/>
      </w:pPr>
    </w:p>
    <w:p w:rsidR="0031239F" w:rsidRDefault="00CD1811">
      <w:pPr>
        <w:pStyle w:val="a4"/>
        <w:numPr>
          <w:ilvl w:val="0"/>
          <w:numId w:val="2"/>
        </w:numPr>
        <w:tabs>
          <w:tab w:val="left" w:pos="553"/>
        </w:tabs>
        <w:ind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 внебюджетных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793"/>
        </w:tabs>
        <w:ind w:right="109" w:firstLine="0"/>
        <w:jc w:val="both"/>
        <w:rPr>
          <w:sz w:val="24"/>
        </w:rPr>
      </w:pPr>
      <w:r>
        <w:rPr>
          <w:sz w:val="24"/>
        </w:rPr>
        <w:t>Контроль за соблюдением 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884"/>
        </w:tabs>
        <w:ind w:right="107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отчитываться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о поступлении, бухгалтерском учете и расходовании средств, полученных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 установленным Инструкцией по бюджетному учету в учреждениях, 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31239F" w:rsidRDefault="00CD1811">
      <w:pPr>
        <w:pStyle w:val="a4"/>
        <w:numPr>
          <w:ilvl w:val="0"/>
          <w:numId w:val="2"/>
        </w:numPr>
        <w:tabs>
          <w:tab w:val="left" w:pos="553"/>
        </w:tabs>
        <w:ind w:hanging="241"/>
        <w:jc w:val="both"/>
        <w:rPr>
          <w:sz w:val="24"/>
        </w:rPr>
      </w:pPr>
      <w:r>
        <w:rPr>
          <w:sz w:val="24"/>
        </w:rPr>
        <w:t>Заключительные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674"/>
        </w:tabs>
        <w:ind w:right="106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пожертвований.</w:t>
      </w:r>
    </w:p>
    <w:p w:rsidR="0031239F" w:rsidRDefault="00CD1811">
      <w:pPr>
        <w:pStyle w:val="a4"/>
        <w:numPr>
          <w:ilvl w:val="1"/>
          <w:numId w:val="2"/>
        </w:numPr>
        <w:tabs>
          <w:tab w:val="left" w:pos="674"/>
        </w:tabs>
        <w:ind w:right="110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пожертвований по этическим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 моральным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передачи).</w:t>
      </w:r>
    </w:p>
    <w:sectPr w:rsidR="0031239F"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7687E"/>
    <w:multiLevelType w:val="multilevel"/>
    <w:tmpl w:val="B6C09348"/>
    <w:lvl w:ilvl="0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0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40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1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617"/>
      </w:pPr>
      <w:rPr>
        <w:rFonts w:hint="default"/>
        <w:lang w:val="ru-RU" w:eastAsia="en-US" w:bidi="ar-SA"/>
      </w:rPr>
    </w:lvl>
  </w:abstractNum>
  <w:abstractNum w:abstractNumId="1" w15:restartNumberingAfterBreak="0">
    <w:nsid w:val="7E694CE0"/>
    <w:multiLevelType w:val="hybridMultilevel"/>
    <w:tmpl w:val="CF28C4A8"/>
    <w:lvl w:ilvl="0" w:tplc="1A20B612">
      <w:numFmt w:val="bullet"/>
      <w:lvlText w:val="-"/>
      <w:lvlJc w:val="left"/>
      <w:pPr>
        <w:ind w:left="3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8ED3AC">
      <w:numFmt w:val="bullet"/>
      <w:lvlText w:val="•"/>
      <w:lvlJc w:val="left"/>
      <w:pPr>
        <w:ind w:left="1322" w:hanging="147"/>
      </w:pPr>
      <w:rPr>
        <w:rFonts w:hint="default"/>
        <w:lang w:val="ru-RU" w:eastAsia="en-US" w:bidi="ar-SA"/>
      </w:rPr>
    </w:lvl>
    <w:lvl w:ilvl="2" w:tplc="23EC6DEC">
      <w:numFmt w:val="bullet"/>
      <w:lvlText w:val="•"/>
      <w:lvlJc w:val="left"/>
      <w:pPr>
        <w:ind w:left="2325" w:hanging="147"/>
      </w:pPr>
      <w:rPr>
        <w:rFonts w:hint="default"/>
        <w:lang w:val="ru-RU" w:eastAsia="en-US" w:bidi="ar-SA"/>
      </w:rPr>
    </w:lvl>
    <w:lvl w:ilvl="3" w:tplc="84F072AE">
      <w:numFmt w:val="bullet"/>
      <w:lvlText w:val="•"/>
      <w:lvlJc w:val="left"/>
      <w:pPr>
        <w:ind w:left="3327" w:hanging="147"/>
      </w:pPr>
      <w:rPr>
        <w:rFonts w:hint="default"/>
        <w:lang w:val="ru-RU" w:eastAsia="en-US" w:bidi="ar-SA"/>
      </w:rPr>
    </w:lvl>
    <w:lvl w:ilvl="4" w:tplc="EB84D44A">
      <w:numFmt w:val="bullet"/>
      <w:lvlText w:val="•"/>
      <w:lvlJc w:val="left"/>
      <w:pPr>
        <w:ind w:left="4330" w:hanging="147"/>
      </w:pPr>
      <w:rPr>
        <w:rFonts w:hint="default"/>
        <w:lang w:val="ru-RU" w:eastAsia="en-US" w:bidi="ar-SA"/>
      </w:rPr>
    </w:lvl>
    <w:lvl w:ilvl="5" w:tplc="93BE7D58">
      <w:numFmt w:val="bullet"/>
      <w:lvlText w:val="•"/>
      <w:lvlJc w:val="left"/>
      <w:pPr>
        <w:ind w:left="5333" w:hanging="147"/>
      </w:pPr>
      <w:rPr>
        <w:rFonts w:hint="default"/>
        <w:lang w:val="ru-RU" w:eastAsia="en-US" w:bidi="ar-SA"/>
      </w:rPr>
    </w:lvl>
    <w:lvl w:ilvl="6" w:tplc="2820CD90">
      <w:numFmt w:val="bullet"/>
      <w:lvlText w:val="•"/>
      <w:lvlJc w:val="left"/>
      <w:pPr>
        <w:ind w:left="6335" w:hanging="147"/>
      </w:pPr>
      <w:rPr>
        <w:rFonts w:hint="default"/>
        <w:lang w:val="ru-RU" w:eastAsia="en-US" w:bidi="ar-SA"/>
      </w:rPr>
    </w:lvl>
    <w:lvl w:ilvl="7" w:tplc="C7106A04">
      <w:numFmt w:val="bullet"/>
      <w:lvlText w:val="•"/>
      <w:lvlJc w:val="left"/>
      <w:pPr>
        <w:ind w:left="7338" w:hanging="147"/>
      </w:pPr>
      <w:rPr>
        <w:rFonts w:hint="default"/>
        <w:lang w:val="ru-RU" w:eastAsia="en-US" w:bidi="ar-SA"/>
      </w:rPr>
    </w:lvl>
    <w:lvl w:ilvl="8" w:tplc="97DE8DA6">
      <w:numFmt w:val="bullet"/>
      <w:lvlText w:val="•"/>
      <w:lvlJc w:val="left"/>
      <w:pPr>
        <w:ind w:left="8341" w:hanging="1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9F"/>
    <w:rsid w:val="00217525"/>
    <w:rsid w:val="0031239F"/>
    <w:rsid w:val="0056723E"/>
    <w:rsid w:val="00C32E1D"/>
    <w:rsid w:val="00C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B14AE-DE82-4057-88E0-CA1442D2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1" w:right="10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Subtitle"/>
    <w:basedOn w:val="a"/>
    <w:next w:val="a3"/>
    <w:link w:val="a6"/>
    <w:qFormat/>
    <w:rsid w:val="00CD1811"/>
    <w:pPr>
      <w:suppressAutoHyphens/>
      <w:autoSpaceDE/>
      <w:autoSpaceDN/>
      <w:jc w:val="right"/>
    </w:pPr>
    <w:rPr>
      <w:rFonts w:eastAsia="SimSun" w:cs="Mangal"/>
      <w:kern w:val="1"/>
      <w:sz w:val="24"/>
      <w:szCs w:val="28"/>
      <w:lang w:eastAsia="hi-IN" w:bidi="hi-IN"/>
    </w:rPr>
  </w:style>
  <w:style w:type="character" w:customStyle="1" w:styleId="a6">
    <w:name w:val="Подзаголовок Знак"/>
    <w:basedOn w:val="a0"/>
    <w:link w:val="a5"/>
    <w:rsid w:val="00CD1811"/>
    <w:rPr>
      <w:rFonts w:ascii="Times New Roman" w:eastAsia="SimSun" w:hAnsi="Times New Roman" w:cs="Mangal"/>
      <w:kern w:val="1"/>
      <w:sz w:val="24"/>
      <w:szCs w:val="28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CD1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1811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56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266</dc:creator>
  <cp:lastModifiedBy>user</cp:lastModifiedBy>
  <cp:revision>6</cp:revision>
  <cp:lastPrinted>2022-11-28T12:31:00Z</cp:lastPrinted>
  <dcterms:created xsi:type="dcterms:W3CDTF">2022-11-28T11:03:00Z</dcterms:created>
  <dcterms:modified xsi:type="dcterms:W3CDTF">2022-11-28T13:34:00Z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2022-11-25T00:00:00Z</vt:filetime>
  </property>
</Properties>
</file>