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06" w:rsidRDefault="007C7906" w:rsidP="007C7906">
      <w:pPr>
        <w:pStyle w:val="a3"/>
        <w:spacing w:before="66"/>
        <w:ind w:left="1508" w:right="1196"/>
        <w:jc w:val="center"/>
      </w:pPr>
      <w:r>
        <w:t>Муниципальное бюджетное дошкольное образовательное учреждение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7C7906" w:rsidRDefault="007C7906" w:rsidP="007C7906">
      <w:pPr>
        <w:pStyle w:val="a3"/>
        <w:spacing w:before="5"/>
      </w:pPr>
    </w:p>
    <w:p w:rsidR="007C7906" w:rsidRDefault="007C7906" w:rsidP="007C7906">
      <w:pPr>
        <w:pStyle w:val="1"/>
        <w:spacing w:line="274" w:lineRule="exact"/>
      </w:pPr>
      <w:r>
        <w:t>Приказ</w:t>
      </w:r>
    </w:p>
    <w:p w:rsidR="007C7906" w:rsidRDefault="007C7906" w:rsidP="007C7906">
      <w:pPr>
        <w:pStyle w:val="a3"/>
        <w:spacing w:line="274" w:lineRule="exact"/>
        <w:ind w:left="3946" w:right="3632"/>
        <w:jc w:val="center"/>
      </w:pPr>
      <w:r>
        <w:t>город</w:t>
      </w:r>
      <w:r>
        <w:rPr>
          <w:spacing w:val="-3"/>
        </w:rPr>
        <w:t xml:space="preserve"> </w:t>
      </w:r>
      <w:r>
        <w:t>Ростов-на-Дону</w:t>
      </w:r>
    </w:p>
    <w:p w:rsidR="007C7906" w:rsidRDefault="00EB63E8" w:rsidP="007C7906">
      <w:pPr>
        <w:pStyle w:val="a3"/>
        <w:tabs>
          <w:tab w:val="left" w:pos="8914"/>
        </w:tabs>
        <w:ind w:left="418"/>
        <w:rPr>
          <w:spacing w:val="-1"/>
        </w:rPr>
      </w:pPr>
      <w:r>
        <w:t xml:space="preserve">«03» 11. 2022 </w:t>
      </w:r>
      <w:r w:rsidR="007C7906">
        <w:t>г.</w:t>
      </w:r>
      <w:r w:rsidR="007C7906">
        <w:tab/>
        <w:t>№</w:t>
      </w:r>
      <w:r w:rsidR="007C7906">
        <w:rPr>
          <w:spacing w:val="-1"/>
        </w:rPr>
        <w:t xml:space="preserve"> </w:t>
      </w:r>
      <w:r>
        <w:rPr>
          <w:spacing w:val="-1"/>
        </w:rPr>
        <w:t>201</w:t>
      </w:r>
      <w:bookmarkStart w:id="0" w:name="_GoBack"/>
      <w:bookmarkEnd w:id="0"/>
    </w:p>
    <w:p w:rsidR="007C7906" w:rsidRDefault="007C7906" w:rsidP="007C7906">
      <w:pPr>
        <w:pStyle w:val="a3"/>
        <w:tabs>
          <w:tab w:val="left" w:pos="8914"/>
        </w:tabs>
        <w:ind w:left="418"/>
      </w:pPr>
    </w:p>
    <w:p w:rsidR="007C7906" w:rsidRDefault="007C7906" w:rsidP="007C7906">
      <w:pPr>
        <w:pStyle w:val="a3"/>
        <w:ind w:left="418"/>
      </w:pP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</w:t>
      </w:r>
    </w:p>
    <w:p w:rsidR="007C7906" w:rsidRDefault="007C7906" w:rsidP="007C7906">
      <w:pPr>
        <w:pStyle w:val="a3"/>
        <w:ind w:left="478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благотворительных средств</w:t>
      </w:r>
    </w:p>
    <w:p w:rsidR="007C7906" w:rsidRDefault="007C7906" w:rsidP="007C7906">
      <w:pPr>
        <w:pStyle w:val="a3"/>
      </w:pPr>
    </w:p>
    <w:p w:rsidR="007C7906" w:rsidRDefault="007C7906" w:rsidP="007C7906">
      <w:pPr>
        <w:pStyle w:val="a3"/>
        <w:ind w:left="418" w:right="101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регламентируется следующими документами:</w:t>
      </w:r>
    </w:p>
    <w:p w:rsidR="007C7906" w:rsidRDefault="007C7906" w:rsidP="007C7906">
      <w:pPr>
        <w:pStyle w:val="a3"/>
        <w:ind w:left="418" w:right="104" w:firstLine="708"/>
        <w:jc w:val="both"/>
      </w:pPr>
      <w:r>
        <w:t>-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 (ст.32 п.2 Закона Российской Федерации «Об образовании», Федерального закона от</w:t>
      </w:r>
      <w:r>
        <w:rPr>
          <w:spacing w:val="1"/>
        </w:rPr>
        <w:t xml:space="preserve"> </w:t>
      </w:r>
      <w:r>
        <w:t>11.08.1995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135</w:t>
      </w:r>
      <w:r>
        <w:rPr>
          <w:spacing w:val="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благотворительной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благотворительных организациях»:</w:t>
      </w:r>
    </w:p>
    <w:p w:rsidR="007C7906" w:rsidRDefault="007C7906" w:rsidP="007C7906">
      <w:pPr>
        <w:pStyle w:val="a3"/>
        <w:ind w:left="418" w:right="103" w:firstLine="540"/>
        <w:jc w:val="both"/>
      </w:pPr>
      <w:r>
        <w:t>-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 платных дополнительных образовательных и иных предусмотренных уставом</w:t>
      </w:r>
      <w:r>
        <w:rPr>
          <w:spacing w:val="1"/>
        </w:rPr>
        <w:t xml:space="preserve"> </w:t>
      </w:r>
      <w:r>
        <w:t>образовательного учреждения услуг, а также за счет добровольных пожертвований и целевых</w:t>
      </w:r>
      <w:r>
        <w:rPr>
          <w:spacing w:val="1"/>
        </w:rPr>
        <w:t xml:space="preserve"> </w:t>
      </w:r>
      <w:r>
        <w:t>взносов физических</w:t>
      </w:r>
      <w:r>
        <w:rPr>
          <w:spacing w:val="1"/>
        </w:rPr>
        <w:t xml:space="preserve"> </w:t>
      </w:r>
      <w:r>
        <w:t>и (или) юридических лиц, в том числе иностранных</w:t>
      </w:r>
      <w:r>
        <w:rPr>
          <w:spacing w:val="1"/>
        </w:rPr>
        <w:t xml:space="preserve"> </w:t>
      </w:r>
      <w:r>
        <w:t>граждан и 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(ст. 41</w:t>
      </w:r>
      <w:r>
        <w:rPr>
          <w:spacing w:val="-1"/>
        </w:rPr>
        <w:t xml:space="preserve"> </w:t>
      </w:r>
      <w:r>
        <w:t>п.</w:t>
      </w:r>
      <w:proofErr w:type="gramStart"/>
      <w:r>
        <w:t>8  Закона</w:t>
      </w:r>
      <w:proofErr w:type="gramEnd"/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«Об образовании»).</w:t>
      </w:r>
    </w:p>
    <w:p w:rsidR="007C7906" w:rsidRDefault="007C7906" w:rsidP="007C7906">
      <w:pPr>
        <w:pStyle w:val="a3"/>
        <w:ind w:left="418" w:right="103" w:firstLine="540"/>
        <w:jc w:val="both"/>
      </w:pPr>
      <w:r>
        <w:t>В соответствии со ст. 582</w:t>
      </w:r>
      <w:r>
        <w:rPr>
          <w:spacing w:val="1"/>
        </w:rPr>
        <w:t xml:space="preserve"> </w:t>
      </w:r>
      <w:r>
        <w:t>ГК РФ</w:t>
      </w:r>
      <w:r>
        <w:rPr>
          <w:spacing w:val="1"/>
        </w:rPr>
        <w:t xml:space="preserve"> </w:t>
      </w:r>
      <w:r>
        <w:t>пожертвованием признается дарение вещи и права в</w:t>
      </w:r>
      <w:r>
        <w:rPr>
          <w:spacing w:val="1"/>
        </w:rPr>
        <w:t xml:space="preserve"> </w:t>
      </w:r>
      <w:r>
        <w:t>общеполезных целях. Пожертвования могут делаться гражданам, лечебным, воспитательным,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учреждениям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субъектам</w:t>
      </w:r>
      <w:r>
        <w:rPr>
          <w:spacing w:val="-2"/>
        </w:rPr>
        <w:t xml:space="preserve"> </w:t>
      </w:r>
      <w:r>
        <w:t>гражданского права.</w:t>
      </w:r>
    </w:p>
    <w:p w:rsidR="007C7906" w:rsidRDefault="007C7906" w:rsidP="007C7906">
      <w:pPr>
        <w:pStyle w:val="a3"/>
        <w:ind w:left="418" w:right="107" w:firstLine="540"/>
        <w:jc w:val="both"/>
      </w:pPr>
      <w:r>
        <w:t>Юридическое лицо, принимающее пожертвование, должно вести обособленный учет всех</w:t>
      </w:r>
      <w:r>
        <w:rPr>
          <w:spacing w:val="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по использованию пожертвованного</w:t>
      </w:r>
      <w:r>
        <w:rPr>
          <w:spacing w:val="-3"/>
        </w:rPr>
        <w:t xml:space="preserve"> </w:t>
      </w:r>
      <w:r>
        <w:t>имущества.</w:t>
      </w:r>
    </w:p>
    <w:p w:rsidR="007C7906" w:rsidRDefault="007C7906" w:rsidP="007C7906">
      <w:pPr>
        <w:pStyle w:val="a3"/>
        <w:ind w:left="418" w:right="102" w:firstLine="540"/>
        <w:jc w:val="both"/>
      </w:pPr>
      <w:r>
        <w:t>Согласно</w:t>
      </w:r>
      <w:r>
        <w:rPr>
          <w:spacing w:val="1"/>
        </w:rPr>
        <w:t xml:space="preserve"> </w:t>
      </w:r>
      <w:r>
        <w:t>инструктивному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15.12.1998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учреждений возможно привлечение финансовых средств благотворителей,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благотворителями.</w:t>
      </w:r>
    </w:p>
    <w:p w:rsidR="007C7906" w:rsidRDefault="007C7906" w:rsidP="007C7906">
      <w:pPr>
        <w:pStyle w:val="a3"/>
        <w:spacing w:before="1"/>
        <w:ind w:left="418" w:right="102" w:firstLine="540"/>
        <w:jc w:val="both"/>
      </w:pPr>
      <w:r>
        <w:t>Внесение денежных</w:t>
      </w:r>
      <w:r>
        <w:rPr>
          <w:spacing w:val="60"/>
        </w:rPr>
        <w:t xml:space="preserve"> </w:t>
      </w:r>
      <w:r>
        <w:t>средств (пожертвований) физическими (или) юридическими 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C7906" w:rsidRDefault="007C7906" w:rsidP="007C7906">
      <w:pPr>
        <w:pStyle w:val="a3"/>
        <w:ind w:left="418" w:right="102" w:firstLine="540"/>
        <w:jc w:val="both"/>
      </w:pPr>
      <w:r>
        <w:t>На основании приказа Министерства общего</w:t>
      </w:r>
      <w:r>
        <w:rPr>
          <w:spacing w:val="1"/>
        </w:rPr>
        <w:t xml:space="preserve"> </w:t>
      </w:r>
      <w:r>
        <w:t>и профессионального образования РО от</w:t>
      </w:r>
      <w:r>
        <w:rPr>
          <w:spacing w:val="1"/>
        </w:rPr>
        <w:t xml:space="preserve"> </w:t>
      </w:r>
      <w:r>
        <w:t>10.07.1999 № 1056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 привлечения и использования благотворительных средств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 Ростовской области» возможно обращение к юридическим 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учреждению, которое может исходить как от руководителя учреждения и его заместителей,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 работников,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представителей общественности.</w:t>
      </w:r>
    </w:p>
    <w:p w:rsidR="007C7906" w:rsidRDefault="007C7906" w:rsidP="007C7906">
      <w:pPr>
        <w:pStyle w:val="a3"/>
        <w:ind w:left="418" w:right="100" w:firstLine="540"/>
        <w:jc w:val="both"/>
      </w:pPr>
      <w:r>
        <w:t>В соответствии с Указом</w:t>
      </w:r>
      <w:r>
        <w:rPr>
          <w:spacing w:val="1"/>
        </w:rPr>
        <w:t xml:space="preserve"> </w:t>
      </w:r>
      <w:r>
        <w:t>Президента РФ от 31.08.1999 № 1134 «О дополнительных 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постановлений Мэра г. Ростова-на-Дону от 16.05.2000 № 1115 «О дополнительных мерах 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Ростова-на-Дону»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 создаются такие формы самоуправления как Попечительские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внебюджетных средств, но и на общественно-государственный контроль за их использованием,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учреждений.</w:t>
      </w:r>
    </w:p>
    <w:p w:rsidR="007C7906" w:rsidRDefault="007C7906" w:rsidP="007C7906">
      <w:pPr>
        <w:pStyle w:val="a3"/>
        <w:ind w:left="418" w:right="106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854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20.12.2010</w:t>
      </w:r>
      <w:r>
        <w:rPr>
          <w:spacing w:val="10"/>
        </w:rPr>
        <w:t xml:space="preserve"> </w:t>
      </w:r>
      <w:r>
        <w:t>«Об</w:t>
      </w:r>
      <w:r>
        <w:rPr>
          <w:spacing w:val="8"/>
        </w:rPr>
        <w:t xml:space="preserve"> </w:t>
      </w:r>
      <w:r>
        <w:t>исполнении</w:t>
      </w:r>
      <w:r>
        <w:rPr>
          <w:spacing w:val="7"/>
        </w:rPr>
        <w:t xml:space="preserve"> </w:t>
      </w:r>
      <w:r>
        <w:t>действующего</w:t>
      </w:r>
      <w:r>
        <w:rPr>
          <w:spacing w:val="6"/>
        </w:rPr>
        <w:t xml:space="preserve"> </w:t>
      </w:r>
      <w:r>
        <w:t>законодательства</w:t>
      </w:r>
      <w:r>
        <w:rPr>
          <w:spacing w:val="4"/>
        </w:rPr>
        <w:t xml:space="preserve"> </w:t>
      </w:r>
      <w:r>
        <w:t>в</w:t>
      </w:r>
    </w:p>
    <w:p w:rsidR="007C7906" w:rsidRDefault="007C7906" w:rsidP="007C7906">
      <w:pPr>
        <w:jc w:val="both"/>
        <w:sectPr w:rsidR="007C7906">
          <w:pgSz w:w="11910" w:h="16840"/>
          <w:pgMar w:top="1040" w:right="460" w:bottom="280" w:left="1000" w:header="720" w:footer="720" w:gutter="0"/>
          <w:cols w:space="720"/>
        </w:sectPr>
      </w:pPr>
    </w:p>
    <w:p w:rsidR="007C7906" w:rsidRDefault="007C7906" w:rsidP="007C7906">
      <w:pPr>
        <w:pStyle w:val="a3"/>
        <w:spacing w:before="66"/>
        <w:ind w:left="418" w:right="102"/>
        <w:jc w:val="both"/>
      </w:pPr>
      <w:r>
        <w:lastRenderedPageBreak/>
        <w:t>части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 всех типов и видов г. Ростова-на-Дону», в целях повышения   ответственности</w:t>
      </w:r>
      <w:r>
        <w:rPr>
          <w:spacing w:val="1"/>
        </w:rPr>
        <w:t xml:space="preserve"> </w:t>
      </w:r>
      <w:r>
        <w:t>всех сотрудников МБДОУ № 251 и исключения неправомерных действий</w:t>
      </w:r>
      <w:r>
        <w:rPr>
          <w:spacing w:val="1"/>
        </w:rPr>
        <w:t xml:space="preserve"> </w:t>
      </w:r>
      <w:r>
        <w:t>по сбору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</w:p>
    <w:p w:rsidR="007C7906" w:rsidRDefault="007C7906" w:rsidP="007C7906">
      <w:pPr>
        <w:pStyle w:val="1"/>
        <w:spacing w:before="5"/>
        <w:ind w:left="4421" w:right="0"/>
        <w:jc w:val="left"/>
      </w:pPr>
      <w:r>
        <w:t>ПРИКАЗЫВАЮ:</w:t>
      </w:r>
    </w:p>
    <w:p w:rsidR="007C7906" w:rsidRDefault="007C7906" w:rsidP="007C7906">
      <w:pPr>
        <w:pStyle w:val="a3"/>
        <w:spacing w:before="6"/>
        <w:rPr>
          <w:b/>
          <w:sz w:val="23"/>
        </w:rPr>
      </w:pPr>
    </w:p>
    <w:p w:rsidR="007C7906" w:rsidRDefault="007C7906" w:rsidP="007C7906">
      <w:pPr>
        <w:pStyle w:val="a5"/>
        <w:numPr>
          <w:ilvl w:val="0"/>
          <w:numId w:val="1"/>
        </w:numPr>
        <w:tabs>
          <w:tab w:val="left" w:pos="659"/>
        </w:tabs>
        <w:spacing w:before="1"/>
        <w:ind w:hanging="241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Заведующего МБДОУ №</w:t>
      </w:r>
      <w:r>
        <w:rPr>
          <w:spacing w:val="-2"/>
          <w:sz w:val="24"/>
        </w:rPr>
        <w:t xml:space="preserve"> </w:t>
      </w:r>
      <w:r>
        <w:rPr>
          <w:sz w:val="24"/>
        </w:rPr>
        <w:t>251 С.А. Зеленская:</w:t>
      </w:r>
    </w:p>
    <w:p w:rsidR="007C7906" w:rsidRDefault="007C7906" w:rsidP="007C7906">
      <w:pPr>
        <w:pStyle w:val="a5"/>
        <w:numPr>
          <w:ilvl w:val="1"/>
          <w:numId w:val="1"/>
        </w:numPr>
        <w:tabs>
          <w:tab w:val="left" w:pos="841"/>
        </w:tabs>
        <w:ind w:right="101" w:firstLine="0"/>
        <w:jc w:val="both"/>
        <w:rPr>
          <w:sz w:val="24"/>
        </w:rPr>
      </w:pPr>
      <w:r>
        <w:rPr>
          <w:sz w:val="24"/>
        </w:rPr>
        <w:t>Взять под личный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всех сотрудников МБДОУ № 251 по исполнению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благотворителей;</w:t>
      </w:r>
    </w:p>
    <w:p w:rsidR="007C7906" w:rsidRDefault="007C7906" w:rsidP="007C7906">
      <w:pPr>
        <w:pStyle w:val="a5"/>
        <w:numPr>
          <w:ilvl w:val="1"/>
          <w:numId w:val="1"/>
        </w:numPr>
        <w:tabs>
          <w:tab w:val="left" w:pos="860"/>
        </w:tabs>
        <w:ind w:right="101" w:firstLine="0"/>
        <w:jc w:val="both"/>
        <w:rPr>
          <w:sz w:val="24"/>
        </w:rPr>
      </w:pPr>
      <w:r>
        <w:rPr>
          <w:sz w:val="24"/>
        </w:rPr>
        <w:t>Обеспечить исполнение постановления Мэра г. Ростова-на-Дону от 16.05.2000 № 1115 «О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Ростова-на-Дону»;</w:t>
      </w:r>
    </w:p>
    <w:p w:rsidR="007C7906" w:rsidRDefault="007C7906" w:rsidP="007C7906">
      <w:pPr>
        <w:pStyle w:val="a5"/>
        <w:numPr>
          <w:ilvl w:val="1"/>
          <w:numId w:val="1"/>
        </w:numPr>
        <w:tabs>
          <w:tab w:val="left" w:pos="925"/>
        </w:tabs>
        <w:ind w:right="103" w:firstLine="0"/>
        <w:jc w:val="both"/>
        <w:rPr>
          <w:sz w:val="24"/>
        </w:rPr>
      </w:pP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251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 привлечения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C7906" w:rsidRDefault="007C7906" w:rsidP="007C7906">
      <w:pPr>
        <w:pStyle w:val="a5"/>
        <w:numPr>
          <w:ilvl w:val="1"/>
          <w:numId w:val="1"/>
        </w:numPr>
        <w:tabs>
          <w:tab w:val="left" w:pos="877"/>
        </w:tabs>
        <w:ind w:right="103" w:firstLine="0"/>
        <w:jc w:val="both"/>
        <w:rPr>
          <w:sz w:val="24"/>
        </w:rPr>
      </w:pPr>
      <w:r>
        <w:rPr>
          <w:sz w:val="24"/>
        </w:rPr>
        <w:t>Руководствоваться в своей деятельности по привлечению внебюджетных средств: ст. ст.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32.,</w:t>
      </w:r>
      <w:proofErr w:type="gramEnd"/>
      <w:r>
        <w:rPr>
          <w:sz w:val="24"/>
        </w:rPr>
        <w:t>41 Закона РФ «Об образовании», ст. 582 ГК РФ, 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РФ от 31.08.1999 №</w:t>
      </w:r>
      <w:r>
        <w:rPr>
          <w:spacing w:val="1"/>
          <w:sz w:val="24"/>
        </w:rPr>
        <w:t xml:space="preserve"> </w:t>
      </w:r>
      <w:r>
        <w:rPr>
          <w:sz w:val="24"/>
        </w:rPr>
        <w:t>1134 «О дополнительных мерах по поддержке общеобразовательных учреждений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10.07.1999 №</w:t>
      </w:r>
      <w:r>
        <w:rPr>
          <w:spacing w:val="-1"/>
          <w:sz w:val="24"/>
        </w:rPr>
        <w:t xml:space="preserve"> </w:t>
      </w:r>
      <w:r>
        <w:rPr>
          <w:sz w:val="24"/>
        </w:rPr>
        <w:t>1056,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Мэра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Ростова-на-Дону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 16.05.2000 №</w:t>
      </w:r>
      <w:r>
        <w:rPr>
          <w:spacing w:val="-2"/>
          <w:sz w:val="24"/>
        </w:rPr>
        <w:t xml:space="preserve"> </w:t>
      </w:r>
      <w:r>
        <w:rPr>
          <w:sz w:val="24"/>
        </w:rPr>
        <w:t>1115;</w:t>
      </w:r>
    </w:p>
    <w:p w:rsidR="007C7906" w:rsidRDefault="007C7906" w:rsidP="007C7906">
      <w:pPr>
        <w:pStyle w:val="a5"/>
        <w:numPr>
          <w:ilvl w:val="1"/>
          <w:numId w:val="1"/>
        </w:numPr>
        <w:tabs>
          <w:tab w:val="left" w:pos="856"/>
        </w:tabs>
        <w:ind w:right="104" w:firstLine="0"/>
        <w:jc w:val="both"/>
        <w:rPr>
          <w:sz w:val="24"/>
        </w:rPr>
      </w:pPr>
      <w:r>
        <w:rPr>
          <w:sz w:val="24"/>
        </w:rPr>
        <w:t>Не допускать взимание с родителей (законных представителей) воспитанников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</w:t>
      </w:r>
    </w:p>
    <w:p w:rsidR="007C7906" w:rsidRDefault="007C7906" w:rsidP="007C7906">
      <w:pPr>
        <w:pStyle w:val="a5"/>
        <w:numPr>
          <w:ilvl w:val="1"/>
          <w:numId w:val="1"/>
        </w:numPr>
        <w:tabs>
          <w:tab w:val="left" w:pos="839"/>
        </w:tabs>
        <w:ind w:left="838" w:hanging="421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 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251.</w:t>
      </w:r>
    </w:p>
    <w:p w:rsidR="007C7906" w:rsidRDefault="007C7906" w:rsidP="007C7906">
      <w:pPr>
        <w:pStyle w:val="a5"/>
        <w:numPr>
          <w:ilvl w:val="0"/>
          <w:numId w:val="1"/>
        </w:numPr>
        <w:tabs>
          <w:tab w:val="left" w:pos="700"/>
          <w:tab w:val="left" w:pos="1373"/>
          <w:tab w:val="left" w:pos="2621"/>
          <w:tab w:val="left" w:pos="4556"/>
          <w:tab w:val="left" w:pos="5530"/>
          <w:tab w:val="left" w:pos="6929"/>
          <w:tab w:val="left" w:pos="8427"/>
        </w:tabs>
        <w:ind w:left="418" w:right="100" w:firstLine="0"/>
        <w:rPr>
          <w:sz w:val="24"/>
        </w:rPr>
      </w:pP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МБДОУ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251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56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7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фото-видео съемках, подарочных наборов взимать наличные средства 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z w:val="24"/>
        </w:rPr>
        <w:tab/>
        <w:t>желаемые</w:t>
      </w:r>
      <w:r>
        <w:rPr>
          <w:sz w:val="24"/>
        </w:rPr>
        <w:tab/>
        <w:t>дополнительные</w:t>
      </w:r>
      <w:r>
        <w:rPr>
          <w:sz w:val="24"/>
        </w:rPr>
        <w:tab/>
        <w:t xml:space="preserve">услуги, </w:t>
      </w:r>
      <w:r>
        <w:rPr>
          <w:sz w:val="24"/>
        </w:rPr>
        <w:tab/>
        <w:t>заявленные</w:t>
      </w:r>
      <w:r>
        <w:rPr>
          <w:sz w:val="24"/>
        </w:rPr>
        <w:tab/>
        <w:t xml:space="preserve">родителями, </w:t>
      </w:r>
      <w:r>
        <w:rPr>
          <w:sz w:val="24"/>
        </w:rPr>
        <w:tab/>
        <w:t>регламентируются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7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единогласным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43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добровольных благотворительных средств осуществляется исключительно по квитанциям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4"/>
          <w:sz w:val="24"/>
        </w:rPr>
        <w:t xml:space="preserve"> </w:t>
      </w:r>
      <w:r>
        <w:rPr>
          <w:sz w:val="24"/>
        </w:rPr>
        <w:t>МБДОУ.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3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санитарные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ветеринарные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сертификаты.</w:t>
      </w:r>
    </w:p>
    <w:p w:rsidR="007C7906" w:rsidRDefault="007C7906" w:rsidP="007C7906">
      <w:pPr>
        <w:pStyle w:val="a5"/>
        <w:numPr>
          <w:ilvl w:val="0"/>
          <w:numId w:val="1"/>
        </w:numPr>
        <w:tabs>
          <w:tab w:val="left" w:pos="798"/>
          <w:tab w:val="left" w:pos="2122"/>
          <w:tab w:val="left" w:pos="10135"/>
        </w:tabs>
        <w:ind w:left="418" w:right="104" w:firstLine="0"/>
        <w:rPr>
          <w:sz w:val="24"/>
        </w:rPr>
      </w:pPr>
      <w:r>
        <w:rPr>
          <w:sz w:val="24"/>
        </w:rPr>
        <w:t>Возложить</w:t>
      </w:r>
      <w:r>
        <w:rPr>
          <w:sz w:val="24"/>
        </w:rPr>
        <w:tab/>
        <w:t xml:space="preserve">персональную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ответственность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каждого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сотрудника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МБДОУ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5"/>
          <w:sz w:val="24"/>
        </w:rPr>
        <w:t xml:space="preserve"> </w:t>
      </w:r>
      <w:r>
        <w:rPr>
          <w:sz w:val="24"/>
        </w:rPr>
        <w:t>251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приказа.</w:t>
      </w:r>
    </w:p>
    <w:p w:rsidR="007C7906" w:rsidRDefault="007C7906" w:rsidP="007C7906">
      <w:pPr>
        <w:pStyle w:val="a5"/>
        <w:numPr>
          <w:ilvl w:val="0"/>
          <w:numId w:val="1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7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7C7906" w:rsidRDefault="007C7906" w:rsidP="007C7906">
      <w:pPr>
        <w:tabs>
          <w:tab w:val="left" w:pos="659"/>
        </w:tabs>
        <w:rPr>
          <w:sz w:val="24"/>
        </w:rPr>
      </w:pPr>
    </w:p>
    <w:p w:rsidR="007C7906" w:rsidRDefault="007C7906" w:rsidP="007C7906">
      <w:pPr>
        <w:tabs>
          <w:tab w:val="left" w:pos="659"/>
        </w:tabs>
        <w:rPr>
          <w:sz w:val="24"/>
        </w:rPr>
      </w:pPr>
    </w:p>
    <w:p w:rsidR="007C7906" w:rsidRDefault="007C7906" w:rsidP="007C7906">
      <w:pPr>
        <w:pStyle w:val="a3"/>
        <w:tabs>
          <w:tab w:val="left" w:pos="8688"/>
        </w:tabs>
        <w:ind w:left="4373"/>
        <w:rPr>
          <w:szCs w:val="22"/>
        </w:rPr>
      </w:pPr>
    </w:p>
    <w:p w:rsidR="007C7906" w:rsidRDefault="007C7906" w:rsidP="007C7906">
      <w:pPr>
        <w:pStyle w:val="a3"/>
        <w:tabs>
          <w:tab w:val="left" w:pos="8688"/>
        </w:tabs>
        <w:ind w:left="4373"/>
        <w:rPr>
          <w:szCs w:val="22"/>
        </w:rPr>
      </w:pPr>
    </w:p>
    <w:p w:rsidR="007C7906" w:rsidRDefault="007C7906" w:rsidP="007C7906">
      <w:pPr>
        <w:pStyle w:val="a3"/>
        <w:tabs>
          <w:tab w:val="left" w:pos="8688"/>
        </w:tabs>
        <w:ind w:left="4373"/>
        <w:rPr>
          <w:szCs w:val="22"/>
        </w:rPr>
      </w:pPr>
    </w:p>
    <w:p w:rsidR="007C7906" w:rsidRDefault="007C7906" w:rsidP="007C7906">
      <w:pPr>
        <w:pStyle w:val="a3"/>
        <w:tabs>
          <w:tab w:val="left" w:pos="8688"/>
        </w:tabs>
        <w:ind w:left="4373"/>
        <w:rPr>
          <w:szCs w:val="22"/>
        </w:rPr>
      </w:pPr>
    </w:p>
    <w:p w:rsidR="007C7906" w:rsidRDefault="007C7906" w:rsidP="007C7906">
      <w:pPr>
        <w:pStyle w:val="a3"/>
        <w:tabs>
          <w:tab w:val="left" w:pos="8688"/>
        </w:tabs>
        <w:ind w:left="4373"/>
        <w:rPr>
          <w:szCs w:val="22"/>
        </w:rPr>
      </w:pPr>
    </w:p>
    <w:p w:rsidR="007C7906" w:rsidRDefault="007C7906" w:rsidP="007C7906">
      <w:pPr>
        <w:pStyle w:val="a3"/>
        <w:tabs>
          <w:tab w:val="left" w:pos="8688"/>
        </w:tabs>
        <w:ind w:left="4373"/>
        <w:rPr>
          <w:szCs w:val="22"/>
        </w:rPr>
      </w:pPr>
    </w:p>
    <w:p w:rsidR="007C7906" w:rsidRDefault="007C7906" w:rsidP="007C7906">
      <w:pPr>
        <w:pStyle w:val="a3"/>
        <w:tabs>
          <w:tab w:val="left" w:pos="8688"/>
        </w:tabs>
        <w:ind w:left="2694"/>
      </w:pPr>
      <w:proofErr w:type="spellStart"/>
      <w:r>
        <w:t>И.о</w:t>
      </w:r>
      <w:proofErr w:type="spellEnd"/>
      <w:r>
        <w:t>. Заведующего МБДОУ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251_____________С.</w:t>
      </w:r>
      <w:r>
        <w:rPr>
          <w:spacing w:val="-1"/>
        </w:rPr>
        <w:t xml:space="preserve"> </w:t>
      </w:r>
      <w:r>
        <w:t>А. Зеленская</w:t>
      </w:r>
    </w:p>
    <w:p w:rsidR="001A5471" w:rsidRDefault="001A5471"/>
    <w:sectPr w:rsidR="001A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8D6"/>
    <w:multiLevelType w:val="multilevel"/>
    <w:tmpl w:val="6144F1F4"/>
    <w:lvl w:ilvl="0">
      <w:start w:val="1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D"/>
    <w:rsid w:val="001A5471"/>
    <w:rsid w:val="007C7906"/>
    <w:rsid w:val="00CA283D"/>
    <w:rsid w:val="00E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84CF6-348F-4A93-BA4F-EB6C3A7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7906"/>
    <w:pPr>
      <w:ind w:left="3946" w:right="36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7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C790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79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C7906"/>
    <w:pPr>
      <w:ind w:left="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2022-11-28T05:51:00Z</dcterms:created>
  <dcterms:modified xsi:type="dcterms:W3CDTF">2022-11-28T13:30:00Z</dcterms:modified>
</cp:coreProperties>
</file>